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6" w:rsidRDefault="00C47126" w:rsidP="00B7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C47126" w:rsidRPr="00C14872" w:rsidRDefault="00C47126" w:rsidP="00C4712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14872" w:rsidRPr="002628D1" w:rsidRDefault="00C14872" w:rsidP="00B7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8D1">
        <w:rPr>
          <w:rFonts w:ascii="Times New Roman" w:hAnsi="Times New Roman" w:cs="Times New Roman"/>
          <w:sz w:val="28"/>
          <w:szCs w:val="28"/>
        </w:rPr>
        <w:t>КИЇВСЬКИЙ ФАХОВИЙ КОЛЕДЖ ПРИКЛАДНИХ НАУК</w:t>
      </w:r>
    </w:p>
    <w:p w:rsidR="00C47126" w:rsidRPr="002628D1" w:rsidRDefault="00C47126" w:rsidP="00C47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C47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C471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0F6E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Pr="00731776" w:rsidRDefault="00C47126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776">
        <w:rPr>
          <w:rFonts w:ascii="Times New Roman" w:hAnsi="Times New Roman" w:cs="Times New Roman"/>
          <w:b/>
          <w:sz w:val="28"/>
          <w:szCs w:val="28"/>
          <w:lang w:val="uk-UA"/>
        </w:rPr>
        <w:t>ОСВІТН</w:t>
      </w:r>
      <w:r w:rsidR="00C14872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731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ПРОФЕСІЙНА ПРОГРАМА</w:t>
      </w:r>
    </w:p>
    <w:p w:rsidR="00C47126" w:rsidRDefault="00760487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Технології легкої промисловості</w:t>
      </w:r>
    </w:p>
    <w:p w:rsidR="00F37235" w:rsidRDefault="00F37235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235" w:rsidRDefault="00F37235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37235" w:rsidTr="00F37235">
        <w:tc>
          <w:tcPr>
            <w:tcW w:w="4785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4786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Виробництво та технології</w:t>
            </w:r>
          </w:p>
        </w:tc>
      </w:tr>
      <w:tr w:rsidR="00F37235" w:rsidTr="00F37235">
        <w:tc>
          <w:tcPr>
            <w:tcW w:w="4785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786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 Технології легкої промисловості</w:t>
            </w:r>
          </w:p>
        </w:tc>
      </w:tr>
      <w:tr w:rsidR="00F37235" w:rsidTr="00F37235">
        <w:tc>
          <w:tcPr>
            <w:tcW w:w="4785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Освітньо-кваліфікаційний рівень       </w:t>
            </w:r>
          </w:p>
        </w:tc>
        <w:tc>
          <w:tcPr>
            <w:tcW w:w="4786" w:type="dxa"/>
          </w:tcPr>
          <w:p w:rsidR="00F37235" w:rsidRDefault="0090718D" w:rsidP="00F37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Фаховий </w:t>
            </w:r>
            <w:r w:rsidR="00F37235" w:rsidRPr="00C14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бакалавр</w:t>
            </w:r>
          </w:p>
        </w:tc>
      </w:tr>
      <w:tr w:rsidR="00F37235" w:rsidTr="00F37235">
        <w:tc>
          <w:tcPr>
            <w:tcW w:w="4785" w:type="dxa"/>
          </w:tcPr>
          <w:p w:rsidR="00F37235" w:rsidRDefault="00F37235" w:rsidP="00F372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4786" w:type="dxa"/>
          </w:tcPr>
          <w:p w:rsidR="00F37235" w:rsidRDefault="00C75CD0" w:rsidP="00F37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1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Фаховий молодший бакалавр з технологій легкої промисловості</w:t>
            </w:r>
          </w:p>
        </w:tc>
      </w:tr>
    </w:tbl>
    <w:p w:rsidR="00C47126" w:rsidRDefault="00C47126" w:rsidP="00C47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C471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C47126">
      <w:pPr>
        <w:tabs>
          <w:tab w:val="left" w:pos="55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126" w:rsidRDefault="00C47126" w:rsidP="00C4712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5916" w:tblpY="64"/>
        <w:tblW w:w="0" w:type="auto"/>
        <w:tblLook w:val="04A0" w:firstRow="1" w:lastRow="0" w:firstColumn="1" w:lastColumn="0" w:noHBand="0" w:noVBand="1"/>
      </w:tblPr>
      <w:tblGrid>
        <w:gridCol w:w="5475"/>
      </w:tblGrid>
      <w:tr w:rsidR="000F6EF5" w:rsidRPr="000F6EF5" w:rsidTr="001374A2">
        <w:trPr>
          <w:trHeight w:val="2112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F6EF5" w:rsidRPr="000F6EF5" w:rsidRDefault="000F6EF5" w:rsidP="000F6E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6E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ЗАТВЕРДЖЕНО:</w:t>
            </w:r>
          </w:p>
          <w:p w:rsidR="002628D1" w:rsidRPr="002628D1" w:rsidRDefault="000F6EF5" w:rsidP="0026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Педагогічною </w:t>
            </w:r>
            <w:r w:rsidRPr="002628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радою</w:t>
            </w:r>
            <w:r w:rsidRPr="00C1487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>Київсь</w:t>
            </w:r>
            <w:r w:rsidR="00733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733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73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383E">
              <w:rPr>
                <w:rFonts w:ascii="Times New Roman" w:hAnsi="Times New Roman" w:cs="Times New Roman"/>
                <w:sz w:val="28"/>
                <w:szCs w:val="28"/>
              </w:rPr>
              <w:t>фахов</w:t>
            </w:r>
            <w:proofErr w:type="spellEnd"/>
            <w:r w:rsidR="00733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="00733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="002628D1" w:rsidRPr="002628D1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  <w:p w:rsidR="00C14872" w:rsidRPr="00232799" w:rsidRDefault="00C14872" w:rsidP="00C148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>едагогічної</w:t>
            </w:r>
            <w:proofErr w:type="spellEnd"/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14872" w:rsidRPr="00232799" w:rsidRDefault="00C14872" w:rsidP="00C148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Г</w:t>
            </w:r>
            <w:proofErr w:type="spellStart"/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анна</w:t>
            </w:r>
            <w:proofErr w:type="spellEnd"/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F41"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>ЩУЦЬКА</w:t>
            </w:r>
          </w:p>
          <w:p w:rsidR="00C14872" w:rsidRPr="00232799" w:rsidRDefault="00C14872" w:rsidP="00C148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6EF5" w:rsidRPr="000F6EF5" w:rsidRDefault="00C14872" w:rsidP="00F3723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23279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6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2628D1" w:rsidRPr="002628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</w:t>
            </w:r>
            <w:r w:rsidRPr="0026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8D1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262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28D1" w:rsidRPr="002628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</w:t>
            </w:r>
            <w:r w:rsidRPr="002628D1">
              <w:rPr>
                <w:rFonts w:ascii="Times New Roman" w:eastAsia="Calibri" w:hAnsi="Times New Roman" w:cs="Times New Roman"/>
                <w:sz w:val="28"/>
                <w:szCs w:val="28"/>
              </w:rPr>
              <w:t>р.)</w:t>
            </w:r>
          </w:p>
        </w:tc>
      </w:tr>
      <w:tr w:rsidR="000F6EF5" w:rsidRPr="000F6EF5" w:rsidTr="001374A2">
        <w:trPr>
          <w:trHeight w:val="194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F6EF5" w:rsidRDefault="000F6EF5" w:rsidP="000F6EF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628D1" w:rsidRPr="000F6EF5" w:rsidRDefault="002628D1" w:rsidP="000F6EF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EF5" w:rsidRPr="000F6EF5" w:rsidRDefault="000F6EF5" w:rsidP="000F6EF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4872" w:rsidRDefault="00C14872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28D1" w:rsidRDefault="002628D1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A9A" w:rsidRDefault="009D5A9A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28D1" w:rsidRDefault="002628D1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14872" w:rsidRPr="002628D1" w:rsidRDefault="00C14872" w:rsidP="00C1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8D1">
        <w:rPr>
          <w:rFonts w:ascii="Times New Roman" w:hAnsi="Times New Roman" w:cs="Times New Roman"/>
          <w:sz w:val="28"/>
          <w:szCs w:val="28"/>
        </w:rPr>
        <w:t>Освітньо-</w:t>
      </w:r>
      <w:proofErr w:type="spellStart"/>
      <w:r w:rsidRPr="002628D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262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628D1">
        <w:rPr>
          <w:rFonts w:ascii="Times New Roman" w:hAnsi="Times New Roman" w:cs="Times New Roman"/>
          <w:sz w:val="28"/>
          <w:szCs w:val="28"/>
        </w:rPr>
        <w:t xml:space="preserve"> вводиться в </w:t>
      </w:r>
      <w:proofErr w:type="spellStart"/>
      <w:r w:rsidRPr="002628D1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2628D1">
        <w:rPr>
          <w:rFonts w:ascii="Times New Roman" w:hAnsi="Times New Roman" w:cs="Times New Roman"/>
          <w:sz w:val="28"/>
          <w:szCs w:val="28"/>
        </w:rPr>
        <w:t xml:space="preserve"> з </w:t>
      </w:r>
      <w:r w:rsidR="002628D1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2628D1">
        <w:rPr>
          <w:rFonts w:ascii="Times New Roman" w:hAnsi="Times New Roman" w:cs="Times New Roman"/>
          <w:sz w:val="28"/>
          <w:szCs w:val="28"/>
        </w:rPr>
        <w:t>р.</w:t>
      </w:r>
    </w:p>
    <w:p w:rsidR="00C14872" w:rsidRPr="002628D1" w:rsidRDefault="00C14872" w:rsidP="00C1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8D1">
        <w:rPr>
          <w:rFonts w:ascii="Times New Roman" w:hAnsi="Times New Roman" w:cs="Times New Roman"/>
          <w:sz w:val="28"/>
          <w:szCs w:val="28"/>
        </w:rPr>
        <w:t xml:space="preserve">(Наказ № </w:t>
      </w:r>
      <w:r w:rsidR="002628D1" w:rsidRPr="002628D1">
        <w:rPr>
          <w:rFonts w:ascii="Times New Roman" w:hAnsi="Times New Roman" w:cs="Times New Roman"/>
          <w:sz w:val="28"/>
          <w:szCs w:val="28"/>
          <w:lang w:val="uk-UA"/>
        </w:rPr>
        <w:t>___</w:t>
      </w:r>
      <w:proofErr w:type="spellStart"/>
      <w:r w:rsidRPr="002628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28D1">
        <w:rPr>
          <w:rFonts w:ascii="Times New Roman" w:hAnsi="Times New Roman" w:cs="Times New Roman"/>
          <w:sz w:val="28"/>
          <w:szCs w:val="28"/>
        </w:rPr>
        <w:t xml:space="preserve"> </w:t>
      </w:r>
      <w:r w:rsidR="002628D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628D1">
        <w:rPr>
          <w:rFonts w:ascii="Times New Roman" w:hAnsi="Times New Roman" w:cs="Times New Roman"/>
          <w:sz w:val="28"/>
          <w:szCs w:val="28"/>
        </w:rPr>
        <w:t>р.)</w:t>
      </w:r>
    </w:p>
    <w:p w:rsidR="000F6EF5" w:rsidRDefault="000F6EF5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28D1" w:rsidRDefault="002628D1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28D1" w:rsidRDefault="002628D1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EF5" w:rsidRPr="000F6EF5" w:rsidRDefault="000F6EF5" w:rsidP="000F6E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EF5" w:rsidRPr="000F6EF5" w:rsidRDefault="000F6EF5" w:rsidP="000F6EF5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0F6EF5">
        <w:rPr>
          <w:rFonts w:ascii="Times New Roman" w:eastAsia="Calibri" w:hAnsi="Times New Roman" w:cs="Times New Roman"/>
          <w:sz w:val="28"/>
          <w:szCs w:val="28"/>
          <w:lang w:val="uk-UA"/>
        </w:rPr>
        <w:t>КИЇВ – 20</w:t>
      </w:r>
      <w:r w:rsidR="00760487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</w:p>
    <w:p w:rsidR="00417576" w:rsidRPr="009D5A9A" w:rsidRDefault="00417576" w:rsidP="004175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A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ПОГОДЖЕННЯ</w:t>
      </w:r>
    </w:p>
    <w:p w:rsidR="00417576" w:rsidRPr="009D5A9A" w:rsidRDefault="00417576" w:rsidP="004175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5A9A">
        <w:rPr>
          <w:rFonts w:ascii="Times New Roman" w:eastAsia="Calibri" w:hAnsi="Times New Roman" w:cs="Times New Roman"/>
          <w:b/>
          <w:sz w:val="28"/>
          <w:szCs w:val="28"/>
        </w:rPr>
        <w:t xml:space="preserve">освітньо – </w:t>
      </w:r>
      <w:proofErr w:type="spellStart"/>
      <w:r w:rsidRPr="009D5A9A">
        <w:rPr>
          <w:rFonts w:ascii="Times New Roman" w:eastAsia="Calibri" w:hAnsi="Times New Roman" w:cs="Times New Roman"/>
          <w:b/>
          <w:sz w:val="28"/>
          <w:szCs w:val="28"/>
        </w:rPr>
        <w:t>професійної</w:t>
      </w:r>
      <w:proofErr w:type="spellEnd"/>
      <w:r w:rsidRPr="009D5A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D5A9A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</w:p>
    <w:p w:rsidR="00417576" w:rsidRPr="009D5A9A" w:rsidRDefault="00417576" w:rsidP="0041757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D5A9A" w:rsidRPr="009D5A9A" w:rsidTr="00184091">
        <w:tc>
          <w:tcPr>
            <w:tcW w:w="5070" w:type="dxa"/>
          </w:tcPr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Розглянуто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схвалено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циклової комісії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ологій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легкої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промисловості</w:t>
            </w:r>
            <w:proofErr w:type="spellEnd"/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proofErr w:type="gramStart"/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proofErr w:type="gramEnd"/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CB3DA0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7604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</w:p>
          <w:p w:rsidR="009D5A9A" w:rsidRPr="009D5A9A" w:rsidRDefault="00845F41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ЦК ТЛП</w:t>
            </w:r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Світлана СИРОТЕНКО </w:t>
            </w: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Розглянуто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схвалено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Коледжу</w:t>
            </w:r>
            <w:proofErr w:type="spellEnd"/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845F41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845F41" w:rsidRP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</w:t>
            </w:r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</w:p>
          <w:p w:rsidR="009D5A9A" w:rsidRPr="009D5A9A" w:rsidRDefault="00845F41" w:rsidP="00845F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Юрій ЩЕРБАНЬ </w:t>
            </w:r>
          </w:p>
        </w:tc>
      </w:tr>
      <w:tr w:rsidR="009D5A9A" w:rsidRPr="009D5A9A" w:rsidTr="00184091">
        <w:tc>
          <w:tcPr>
            <w:tcW w:w="5070" w:type="dxa"/>
          </w:tcPr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A9A" w:rsidRPr="009D5A9A" w:rsidTr="00184091">
        <w:tc>
          <w:tcPr>
            <w:tcW w:w="5070" w:type="dxa"/>
          </w:tcPr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Розглянуто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затверджено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Коледжу</w:t>
            </w:r>
            <w:proofErr w:type="spellEnd"/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proofErr w:type="gramStart"/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</w:t>
            </w:r>
            <w:proofErr w:type="gramEnd"/>
            <w:r w:rsidR="00845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</w:t>
            </w:r>
          </w:p>
          <w:p w:rsidR="009D5A9A" w:rsidRPr="00184091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184091" w:rsidRP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</w:t>
            </w:r>
          </w:p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</w:p>
          <w:p w:rsidR="009D5A9A" w:rsidRPr="009D5A9A" w:rsidRDefault="009D5A9A" w:rsidP="001840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_____________ Г</w:t>
            </w:r>
            <w:proofErr w:type="spellStart"/>
            <w:r w:rsid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анна</w:t>
            </w:r>
            <w:proofErr w:type="spellEnd"/>
            <w:r w:rsid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4091"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ЩУЦЬКА</w:t>
            </w:r>
          </w:p>
        </w:tc>
        <w:tc>
          <w:tcPr>
            <w:tcW w:w="4786" w:type="dxa"/>
          </w:tcPr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A9A" w:rsidRPr="009D5A9A" w:rsidTr="00184091">
        <w:tc>
          <w:tcPr>
            <w:tcW w:w="5070" w:type="dxa"/>
          </w:tcPr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A9A" w:rsidRPr="009D5A9A" w:rsidTr="00184091">
        <w:tc>
          <w:tcPr>
            <w:tcW w:w="5070" w:type="dxa"/>
          </w:tcPr>
          <w:p w:rsidR="009D5A9A" w:rsidRPr="009D5A9A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Введено в </w:t>
            </w: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дію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наказом директора</w:t>
            </w:r>
          </w:p>
          <w:p w:rsidR="009D5A9A" w:rsidRPr="00184091" w:rsidRDefault="009D5A9A" w:rsidP="009D5A9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</w:t>
            </w:r>
            <w:r w:rsidRPr="009D5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№ </w:t>
            </w:r>
            <w:r w:rsidR="00184091" w:rsidRPr="001840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</w:p>
          <w:p w:rsidR="009D5A9A" w:rsidRPr="009D5A9A" w:rsidRDefault="009D5A9A" w:rsidP="009D5A9A">
            <w:pPr>
              <w:ind w:right="-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5A9A" w:rsidRPr="009D5A9A" w:rsidRDefault="009D5A9A" w:rsidP="0041757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5A9A" w:rsidRDefault="009D5A9A" w:rsidP="00417576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D5A9A" w:rsidRDefault="009D5A9A" w:rsidP="00417576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D5A9A" w:rsidRDefault="009D5A9A" w:rsidP="00417576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D5A9A" w:rsidRPr="009D5A9A" w:rsidRDefault="009D5A9A" w:rsidP="00417576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sectPr w:rsidR="009D5A9A" w:rsidRPr="009D5A9A" w:rsidSect="002454D3">
          <w:footerReference w:type="default" r:id="rId8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417576" w:rsidRPr="003977F6" w:rsidRDefault="00417576" w:rsidP="0041757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7576" w:rsidRPr="003977F6" w:rsidRDefault="00417576" w:rsidP="0041757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7576" w:rsidRPr="003977F6" w:rsidRDefault="00417576" w:rsidP="0041757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7576" w:rsidRPr="003977F6" w:rsidRDefault="00417576" w:rsidP="0041757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7576" w:rsidRPr="003977F6" w:rsidRDefault="00417576" w:rsidP="0041757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17576" w:rsidRPr="00FA3418" w:rsidRDefault="00417576" w:rsidP="00417576">
      <w:pPr>
        <w:rPr>
          <w:rFonts w:ascii="Times New Roman" w:eastAsia="Calibri" w:hAnsi="Times New Roman" w:cs="Times New Roman"/>
          <w:sz w:val="28"/>
          <w:szCs w:val="28"/>
        </w:rPr>
      </w:pPr>
    </w:p>
    <w:p w:rsidR="00417576" w:rsidRPr="00FA3418" w:rsidRDefault="00417576" w:rsidP="00417576">
      <w:pPr>
        <w:rPr>
          <w:rFonts w:ascii="Times New Roman" w:eastAsia="Calibri" w:hAnsi="Times New Roman" w:cs="Times New Roman"/>
          <w:sz w:val="28"/>
          <w:szCs w:val="28"/>
        </w:rPr>
      </w:pPr>
    </w:p>
    <w:p w:rsidR="00417576" w:rsidRPr="00FA3418" w:rsidRDefault="00417576" w:rsidP="00417576">
      <w:pPr>
        <w:rPr>
          <w:rFonts w:ascii="Times New Roman" w:eastAsia="Calibri" w:hAnsi="Times New Roman" w:cs="Times New Roman"/>
          <w:sz w:val="28"/>
          <w:szCs w:val="28"/>
        </w:rPr>
      </w:pPr>
    </w:p>
    <w:p w:rsidR="00417576" w:rsidRPr="00313A6D" w:rsidRDefault="00417576" w:rsidP="00417576">
      <w:pPr>
        <w:rPr>
          <w:rFonts w:ascii="Times New Roman" w:eastAsia="Calibri" w:hAnsi="Times New Roman" w:cs="Times New Roman"/>
          <w:sz w:val="28"/>
          <w:szCs w:val="28"/>
        </w:rPr>
        <w:sectPr w:rsidR="00417576" w:rsidRPr="00313A6D" w:rsidSect="002454D3">
          <w:type w:val="continuous"/>
          <w:pgSz w:w="11906" w:h="16838"/>
          <w:pgMar w:top="709" w:right="850" w:bottom="851" w:left="1701" w:header="708" w:footer="708" w:gutter="0"/>
          <w:cols w:num="2" w:space="565"/>
          <w:docGrid w:linePitch="360"/>
        </w:sectPr>
      </w:pPr>
    </w:p>
    <w:p w:rsidR="00A57A60" w:rsidRPr="00A57A60" w:rsidRDefault="00A57A60" w:rsidP="00A57A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7A6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A57A60" w:rsidRDefault="00A57A60" w:rsidP="00A57A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Розроблено </w:t>
      </w:r>
      <w:proofErr w:type="spellStart"/>
      <w:r w:rsidR="00417576" w:rsidRPr="00184091">
        <w:rPr>
          <w:rFonts w:ascii="Times New Roman" w:eastAsia="Calibri" w:hAnsi="Times New Roman" w:cs="Times New Roman"/>
          <w:sz w:val="28"/>
          <w:szCs w:val="28"/>
        </w:rPr>
        <w:t>робочою</w:t>
      </w:r>
      <w:proofErr w:type="spellEnd"/>
      <w:r w:rsidR="00417576" w:rsidRPr="0018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групою викладачів </w:t>
      </w:r>
      <w:r w:rsidR="00184091"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>циклової комісії</w:t>
      </w:r>
      <w:r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технологій легкої промисловості </w:t>
      </w:r>
      <w:proofErr w:type="spellStart"/>
      <w:r w:rsidR="00184091" w:rsidRPr="00184091">
        <w:rPr>
          <w:rFonts w:ascii="Times New Roman" w:hAnsi="Times New Roman" w:cs="Times New Roman"/>
          <w:sz w:val="28"/>
          <w:szCs w:val="28"/>
        </w:rPr>
        <w:t>Київськ</w:t>
      </w:r>
      <w:proofErr w:type="spellEnd"/>
      <w:r w:rsidR="00184091" w:rsidRPr="001840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4091" w:rsidRPr="0018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91" w:rsidRPr="00184091">
        <w:rPr>
          <w:rFonts w:ascii="Times New Roman" w:hAnsi="Times New Roman" w:cs="Times New Roman"/>
          <w:sz w:val="28"/>
          <w:szCs w:val="28"/>
        </w:rPr>
        <w:t>фахов</w:t>
      </w:r>
      <w:proofErr w:type="spellEnd"/>
      <w:r w:rsidR="00184091" w:rsidRPr="001840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4091" w:rsidRPr="0018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91" w:rsidRPr="00184091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="00184091" w:rsidRPr="001840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4091" w:rsidRPr="0018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91" w:rsidRPr="00184091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="00184091" w:rsidRPr="00184091">
        <w:rPr>
          <w:rFonts w:ascii="Times New Roman" w:hAnsi="Times New Roman" w:cs="Times New Roman"/>
          <w:sz w:val="28"/>
          <w:szCs w:val="28"/>
        </w:rPr>
        <w:t xml:space="preserve"> наук</w:t>
      </w:r>
      <w:r w:rsidR="00184091"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84091">
        <w:rPr>
          <w:rFonts w:ascii="Times New Roman" w:eastAsia="Calibri" w:hAnsi="Times New Roman" w:cs="Times New Roman"/>
          <w:sz w:val="28"/>
          <w:szCs w:val="28"/>
          <w:lang w:val="uk-UA"/>
        </w:rPr>
        <w:t>у складі:</w:t>
      </w:r>
    </w:p>
    <w:p w:rsidR="00D11201" w:rsidRPr="00184091" w:rsidRDefault="00D11201" w:rsidP="00A57A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11201" w:rsidRPr="00D11201" w:rsidTr="00BF5BE0">
        <w:tc>
          <w:tcPr>
            <w:tcW w:w="4361" w:type="dxa"/>
          </w:tcPr>
          <w:p w:rsidR="00D11201" w:rsidRPr="00D11201" w:rsidRDefault="00D11201" w:rsidP="008821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1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Керівник:</w:t>
            </w:r>
          </w:p>
        </w:tc>
        <w:tc>
          <w:tcPr>
            <w:tcW w:w="5386" w:type="dxa"/>
          </w:tcPr>
          <w:p w:rsidR="00D11201" w:rsidRPr="00D11201" w:rsidRDefault="00D11201" w:rsidP="008821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5BE0" w:rsidRPr="009D35DF" w:rsidTr="00BF5BE0">
        <w:tc>
          <w:tcPr>
            <w:tcW w:w="4361" w:type="dxa"/>
          </w:tcPr>
          <w:p w:rsidR="00BF5BE0" w:rsidRPr="00D31A3B" w:rsidRDefault="00BF5BE0" w:rsidP="00BF5BE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Давиденко Наталія Ігорівна</w:t>
            </w:r>
          </w:p>
        </w:tc>
        <w:tc>
          <w:tcPr>
            <w:tcW w:w="5386" w:type="dxa"/>
          </w:tcPr>
          <w:p w:rsidR="00BF5BE0" w:rsidRPr="00D31A3B" w:rsidRDefault="00BF5BE0" w:rsidP="00BF5BE0">
            <w:pPr>
              <w:pStyle w:val="a3"/>
              <w:numPr>
                <w:ilvl w:val="0"/>
                <w:numId w:val="19"/>
              </w:numPr>
              <w:spacing w:line="259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відділення технологій, </w:t>
            </w:r>
            <w:r w:rsidRPr="004C2F24">
              <w:rPr>
                <w:rFonts w:ascii="Times New Roman" w:hAnsi="Times New Roman"/>
                <w:sz w:val="28"/>
                <w:szCs w:val="28"/>
                <w:lang w:val="uk-UA"/>
              </w:rPr>
              <w:t>кандидат технічних наук, спеціаліст вищої кваліфікаційної  категорії</w:t>
            </w:r>
          </w:p>
        </w:tc>
      </w:tr>
      <w:tr w:rsidR="00D11201" w:rsidRPr="00D11201" w:rsidTr="00BF5BE0">
        <w:tc>
          <w:tcPr>
            <w:tcW w:w="4361" w:type="dxa"/>
          </w:tcPr>
          <w:p w:rsidR="00D11201" w:rsidRPr="00D11201" w:rsidRDefault="00D11201" w:rsidP="008821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1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Члени:</w:t>
            </w:r>
          </w:p>
        </w:tc>
        <w:tc>
          <w:tcPr>
            <w:tcW w:w="5386" w:type="dxa"/>
          </w:tcPr>
          <w:p w:rsidR="00D11201" w:rsidRPr="00D11201" w:rsidRDefault="00D11201" w:rsidP="00882185">
            <w:pPr>
              <w:pStyle w:val="a3"/>
              <w:ind w:left="9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11201" w:rsidRPr="009D35DF" w:rsidTr="00BF5BE0">
        <w:tc>
          <w:tcPr>
            <w:tcW w:w="4361" w:type="dxa"/>
          </w:tcPr>
          <w:p w:rsidR="00D11201" w:rsidRPr="00D11201" w:rsidRDefault="00D11201" w:rsidP="0088218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1201">
              <w:rPr>
                <w:rFonts w:ascii="Times New Roman" w:hAnsi="Times New Roman"/>
                <w:sz w:val="28"/>
                <w:szCs w:val="28"/>
              </w:rPr>
              <w:t xml:space="preserve">Щербань </w:t>
            </w:r>
            <w:proofErr w:type="spellStart"/>
            <w:r w:rsidRPr="00D11201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D11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201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386" w:type="dxa"/>
          </w:tcPr>
          <w:p w:rsidR="00D11201" w:rsidRPr="00D11201" w:rsidRDefault="00D11201" w:rsidP="00882185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4"/>
              </w:tabs>
              <w:ind w:left="0" w:firstLine="9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1201">
              <w:rPr>
                <w:rFonts w:ascii="Times New Roman" w:hAnsi="Times New Roman"/>
                <w:sz w:val="28"/>
                <w:szCs w:val="28"/>
                <w:lang w:val="uk-UA"/>
              </w:rPr>
              <w:t>Лауреат Державної премії України в галузі науки і техніки 2017 року, заступник директора з навчально-методичної роботи, доктор технічних наук, професор, спеціаліст вищої кваліфікаційної категорії, викладач-методист.</w:t>
            </w:r>
          </w:p>
        </w:tc>
      </w:tr>
      <w:tr w:rsidR="00D11201" w:rsidRPr="009D35DF" w:rsidTr="00BF5BE0">
        <w:tc>
          <w:tcPr>
            <w:tcW w:w="4361" w:type="dxa"/>
          </w:tcPr>
          <w:p w:rsidR="00D11201" w:rsidRPr="00BF5BE0" w:rsidRDefault="00BF5BE0" w:rsidP="00BF5BE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Чорногор</w:t>
            </w:r>
            <w:proofErr w:type="spellEnd"/>
            <w:r w:rsidRPr="00BF5B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Наталія Михайлівна </w:t>
            </w:r>
          </w:p>
        </w:tc>
        <w:tc>
          <w:tcPr>
            <w:tcW w:w="5386" w:type="dxa"/>
          </w:tcPr>
          <w:p w:rsidR="00D11201" w:rsidRPr="00BF5BE0" w:rsidRDefault="00BF5BE0" w:rsidP="00BF5BE0">
            <w:pPr>
              <w:pStyle w:val="a3"/>
              <w:numPr>
                <w:ilvl w:val="0"/>
                <w:numId w:val="19"/>
              </w:numPr>
              <w:ind w:left="34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спецдисциплін, с</w:t>
            </w:r>
            <w:r w:rsidRPr="00CA5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пеціаліст вищої категорії, викладач-методист </w:t>
            </w:r>
          </w:p>
        </w:tc>
      </w:tr>
      <w:tr w:rsidR="00BF5BE0" w:rsidRPr="009D35DF" w:rsidTr="00BF5BE0">
        <w:tc>
          <w:tcPr>
            <w:tcW w:w="4361" w:type="dxa"/>
          </w:tcPr>
          <w:p w:rsidR="00BF5BE0" w:rsidRPr="00BF5BE0" w:rsidRDefault="00BF5BE0" w:rsidP="00BF5BE0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5B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Сиротенко</w:t>
            </w:r>
            <w:proofErr w:type="spellEnd"/>
            <w:r w:rsidRPr="00BF5BE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Світлана Миколаївна </w:t>
            </w:r>
          </w:p>
        </w:tc>
        <w:tc>
          <w:tcPr>
            <w:tcW w:w="5386" w:type="dxa"/>
          </w:tcPr>
          <w:p w:rsidR="00BF5BE0" w:rsidRPr="004C2F24" w:rsidRDefault="00BF5BE0" w:rsidP="002E4361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F5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циклової комісії технологій легкої промисловості</w:t>
            </w:r>
            <w:r w:rsidR="002E4361" w:rsidRPr="002E4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Pr="00CA5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пеціаліст вищої </w:t>
            </w:r>
            <w:r w:rsidR="002E4361" w:rsidRPr="00D11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кваліфікаційної </w:t>
            </w:r>
            <w:r w:rsidRPr="00CA5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</w:t>
            </w:r>
          </w:p>
        </w:tc>
      </w:tr>
    </w:tbl>
    <w:p w:rsidR="00A57A60" w:rsidRPr="00A57A60" w:rsidRDefault="00A57A60" w:rsidP="00A57A6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7A60" w:rsidRDefault="00A57A60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7576" w:rsidRDefault="00417576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2F24" w:rsidRDefault="004C2F24" w:rsidP="00A57A6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4C2F24" w:rsidSect="00AC518E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07977" w:rsidRDefault="00C47126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0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Профіль освітньої-професійної програми </w:t>
      </w:r>
    </w:p>
    <w:p w:rsidR="00C47126" w:rsidRPr="00E36053" w:rsidRDefault="00C47126" w:rsidP="00C471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053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182 «Технології легкої промисловості»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460"/>
        <w:gridCol w:w="6310"/>
      </w:tblGrid>
      <w:tr w:rsidR="00C47126" w:rsidTr="00AC518E">
        <w:trPr>
          <w:trHeight w:val="270"/>
        </w:trPr>
        <w:tc>
          <w:tcPr>
            <w:tcW w:w="9996" w:type="dxa"/>
            <w:gridSpan w:val="2"/>
          </w:tcPr>
          <w:p w:rsidR="00C47126" w:rsidRPr="00820142" w:rsidRDefault="00C47126" w:rsidP="00AC518E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01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– </w:t>
            </w:r>
            <w:r w:rsidRPr="00517D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7604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Повна назва вищо</w:t>
            </w:r>
            <w:r w:rsidR="00760487"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 навчального закладу</w:t>
            </w: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структурного підрозділу</w:t>
            </w:r>
          </w:p>
        </w:tc>
        <w:tc>
          <w:tcPr>
            <w:tcW w:w="6486" w:type="dxa"/>
          </w:tcPr>
          <w:p w:rsidR="00C47126" w:rsidRPr="008D0466" w:rsidRDefault="004C2F24" w:rsidP="004C2F2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>Київськ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>фахов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C47126" w:rsidRPr="008A5775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760487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Ступі</w:t>
            </w:r>
            <w:r w:rsidR="00C47126"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нь вищої освіти та назва кваліфікації мовою оригіналу</w:t>
            </w:r>
          </w:p>
        </w:tc>
        <w:tc>
          <w:tcPr>
            <w:tcW w:w="6486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рівень вищої освіти, </w:t>
            </w:r>
            <w:proofErr w:type="spellStart"/>
            <w:r w:rsidR="00A07977" w:rsidRPr="008D0466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A07977"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977" w:rsidRPr="008D0466">
              <w:rPr>
                <w:rFonts w:ascii="Times New Roman" w:hAnsi="Times New Roman" w:cs="Times New Roman"/>
                <w:sz w:val="28"/>
                <w:szCs w:val="28"/>
              </w:rPr>
              <w:t>молодший</w:t>
            </w:r>
            <w:proofErr w:type="spellEnd"/>
            <w:r w:rsidR="00A07977"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</w:t>
            </w:r>
            <w:r w:rsidR="00C75CD0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ехнологій легкої промисловості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486" w:type="dxa"/>
          </w:tcPr>
          <w:p w:rsidR="00C47126" w:rsidRPr="008D0466" w:rsidRDefault="00760487" w:rsidP="00A079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легкої промисловості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486" w:type="dxa"/>
          </w:tcPr>
          <w:p w:rsidR="00C47126" w:rsidRPr="008D0466" w:rsidRDefault="00760487" w:rsidP="00C75C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Диплом фахового молодшого бакалавра, о</w:t>
            </w:r>
            <w:r w:rsidR="001374A2" w:rsidRPr="008D04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диничний, 180 кредитів ЄКТС, термін навчання 2 роки 10 місяців (3 роки 10 місяців)</w:t>
            </w:r>
          </w:p>
        </w:tc>
      </w:tr>
      <w:tr w:rsidR="00C47126" w:rsidRPr="009D35DF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486" w:type="dxa"/>
          </w:tcPr>
          <w:p w:rsidR="00C47126" w:rsidRPr="008D0466" w:rsidRDefault="00524551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Сертифікат про акредитацію спеціальності Серія КД-1, №11006046, (Наказ МОН України від 14.03.2016 №434л), (на підставі наказу МОН України від 19.12.2016 № 1565)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486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вищу освіту» - </w:t>
            </w:r>
            <w:proofErr w:type="spellStart"/>
            <w:r w:rsidR="00AD17E4" w:rsidRPr="008D0466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AD17E4"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7E4" w:rsidRPr="008D0466">
              <w:rPr>
                <w:rFonts w:ascii="Times New Roman" w:hAnsi="Times New Roman" w:cs="Times New Roman"/>
                <w:sz w:val="28"/>
                <w:szCs w:val="28"/>
              </w:rPr>
              <w:t>молодший</w:t>
            </w:r>
            <w:proofErr w:type="spellEnd"/>
            <w:r w:rsidR="00AD17E4" w:rsidRPr="008D0466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Національна рамка кваліфікацій України – 5 рівень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C75CD0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Передумови</w:t>
            </w:r>
            <w:r w:rsidR="00C75CD0"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6486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загальна середня освіта / повна загальна середня освіта / кваліфікований робітник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486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мова, українська жестова мова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486" w:type="dxa"/>
          </w:tcPr>
          <w:p w:rsidR="00C47126" w:rsidRPr="0004537F" w:rsidRDefault="00A07977" w:rsidP="000453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47126" w:rsidRPr="0004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4537F" w:rsidRPr="0004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4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2185" w:rsidRPr="00045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C47126" w:rsidRPr="009D35DF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8D0466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486" w:type="dxa"/>
          </w:tcPr>
          <w:p w:rsidR="00C47126" w:rsidRPr="008D0466" w:rsidRDefault="009D35DF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kklp</w:t>
              </w:r>
              <w:proofErr w:type="spellEnd"/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kiev</w:t>
              </w:r>
              <w:proofErr w:type="spellEnd"/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91187" w:rsidRPr="008D046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C47126" w:rsidRPr="008D0466" w:rsidRDefault="00C47126" w:rsidP="003013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C47126" w:rsidRPr="009D35DF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C47126" w:rsidRPr="008D0466" w:rsidRDefault="00C47126" w:rsidP="00A0797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освіту у сфері </w:t>
            </w:r>
            <w:r w:rsidR="00A07977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</w:t>
            </w:r>
            <w:r w:rsidR="00C75CD0" w:rsidRPr="008D04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продукції/виробів легкої промисловості</w:t>
            </w:r>
            <w:r w:rsidR="00C75CD0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7977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658E6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широким доступом до працевлаштування.</w:t>
            </w:r>
            <w:r w:rsidR="008658E6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особистості фахівця, здатного до різносторонньої професійної діяльності в галузі технологій легкої промисловості; формування та розвиток загальних і професійних компетентностей для проектування конкурентоспроможних </w:t>
            </w:r>
            <w:r w:rsidR="00C75CD0" w:rsidRPr="008D04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продукції/виробів легкої промисловості</w:t>
            </w:r>
            <w:r w:rsidR="00C75CD0"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технологічних процесів їх виготовлення.</w:t>
            </w:r>
          </w:p>
        </w:tc>
      </w:tr>
      <w:tr w:rsidR="00C47126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C47126" w:rsidRPr="00E36053" w:rsidRDefault="00C47126" w:rsidP="003013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 Характеристика освітньо</w:t>
            </w:r>
            <w:r w:rsidR="00C75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E36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C47126" w:rsidRPr="009D35DF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C75CD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Предметна область (</w:t>
            </w:r>
            <w:r w:rsidR="00C75CD0"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галузь знань, спеціальність, спеціалізація(за наявності)</w:t>
            </w: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524551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Г</w:t>
            </w:r>
            <w:r w:rsidRPr="002F4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уманітарні та соціально-економічні дисципліни (12,5%), математичні та </w:t>
            </w:r>
            <w:r w:rsidRPr="002F44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природничо-наукові (11%), основні предмети професійної підготовки (25,4%), вибіркові навчальні дисципліни (13%), практична підготовка – навчальні, технологічні, </w:t>
            </w:r>
            <w:r w:rsidRPr="002F446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виробничі практики (31,6%), екзаменаційна сесія (6,5%)</w:t>
            </w:r>
          </w:p>
        </w:tc>
      </w:tr>
      <w:tr w:rsidR="00C47126" w:rsidRPr="009D35DF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C47126" w:rsidP="0052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базується на загальновідомих уявленнях про сучасний стан </w:t>
            </w:r>
            <w:r w:rsidR="00524551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7406" w:rsidRPr="002F4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продукції/виробів легкої промисловості</w:t>
            </w:r>
            <w:r w:rsidR="00F47406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специфіки роботи підприємств галузі, орієнтує на актуальні спеціалізації, у рамках яких можлива подальша професійна кар’єра.</w:t>
            </w:r>
          </w:p>
        </w:tc>
      </w:tr>
      <w:tr w:rsidR="00C47126" w:rsidRPr="009D35DF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C47126" w:rsidP="007E17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програма: </w:t>
            </w:r>
            <w:r w:rsidR="00481ADA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легкої промисл</w:t>
            </w:r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81ADA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вості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Програма орієнтована на </w:t>
            </w:r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підготовці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фахівців до професійної діяльності у сфері </w:t>
            </w:r>
            <w:r w:rsidR="00524551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проектування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1ADA" w:rsidRPr="002F4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продукції/виробів</w:t>
            </w:r>
            <w:r w:rsidR="00481ADA" w:rsidRPr="002F446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легкої промисловості</w:t>
            </w:r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рамках якої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студент визначає подальшу професійну та наукову кар’єру</w:t>
            </w:r>
            <w:r w:rsidR="004350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002"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350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пеціалізації</w:t>
            </w:r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швейні вироби, трикотажні вироби, взуттєві вироби, аксесуари, обслуговування виробництва, технології </w:t>
            </w:r>
            <w:proofErr w:type="spellStart"/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кутюрної</w:t>
            </w:r>
            <w:proofErr w:type="spellEnd"/>
            <w:r w:rsidR="007E17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вишивки</w:t>
            </w:r>
          </w:p>
        </w:tc>
      </w:tr>
      <w:tr w:rsidR="00C47126" w:rsidRPr="00141F83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Орієнтована на сучасні досягненн</w:t>
            </w:r>
            <w:r w:rsidR="006C22D9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галузі легкої промисловості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врахуванням естетичних, екологічних, ресурсозберігаючих та економічних параметрів.</w:t>
            </w:r>
          </w:p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забезпечує навчання студентів за дуальною формою навчання, проходження виробничої практики та стажування на сучасних швейних підприємствах та за кордоном.</w:t>
            </w:r>
          </w:p>
        </w:tc>
      </w:tr>
      <w:tr w:rsidR="00C47126" w:rsidTr="002F446A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  <w:shd w:val="clear" w:color="auto" w:fill="FFFFFF" w:themeFill="background1"/>
          </w:tcPr>
          <w:p w:rsidR="00C47126" w:rsidRPr="002F446A" w:rsidRDefault="00C47126" w:rsidP="00AC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4 - Придатність випускників до працевлаштування та подальшого навчання</w:t>
            </w:r>
          </w:p>
        </w:tc>
      </w:tr>
      <w:tr w:rsidR="00C47126" w:rsidRPr="009D35DF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C3460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486" w:type="dxa"/>
            <w:shd w:val="clear" w:color="auto" w:fill="FFFFFF" w:themeFill="background1"/>
          </w:tcPr>
          <w:p w:rsidR="00AF4122" w:rsidRPr="002F446A" w:rsidRDefault="00C47126" w:rsidP="00435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здатний виконувати зазначену професійну роботу (згідно з Державним класифікатором України ДК 003:2010) і займатися професійною діяльністю на промислових підприємствах і організаціях швейної галузі легкої промисловості, на підприємствах сервісного індивідуального виготовлення </w:t>
            </w:r>
            <w:r w:rsidR="00435002" w:rsidRPr="002F44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продукції/виробів</w:t>
            </w:r>
            <w:r w:rsidR="00435002" w:rsidRPr="002F446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легкої промисловості</w:t>
            </w:r>
            <w:r w:rsidR="0043500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47126" w:rsidRPr="009D35DF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навчання за програмою першого та другого циклів вищої освіти за цією галуззю знань (що узгоджується з отриманим дипломом </w:t>
            </w:r>
            <w:proofErr w:type="spellStart"/>
            <w:r w:rsidR="00AF412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дипломом</w:t>
            </w:r>
            <w:proofErr w:type="spellEnd"/>
            <w:r w:rsidR="00AF4122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фахового молодшого бакалавра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бакалаврські, магістерські (освітньо-наукові/освітньо-професійні)</w:t>
            </w:r>
            <w:r w:rsidR="00291187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вищої освіти.</w:t>
            </w:r>
          </w:p>
        </w:tc>
      </w:tr>
      <w:tr w:rsidR="00C47126" w:rsidTr="002F446A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  <w:shd w:val="clear" w:color="auto" w:fill="FFFFFF" w:themeFill="background1"/>
          </w:tcPr>
          <w:p w:rsidR="00C47126" w:rsidRPr="002F446A" w:rsidRDefault="00C47126" w:rsidP="00AC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5 - Викладання та оцінювання</w:t>
            </w:r>
          </w:p>
        </w:tc>
      </w:tr>
      <w:tr w:rsidR="00C47126" w:rsidTr="002F446A">
        <w:tblPrEx>
          <w:tblLook w:val="04A0" w:firstRow="1" w:lastRow="0" w:firstColumn="1" w:lastColumn="0" w:noHBand="0" w:noVBand="1"/>
        </w:tblPrEx>
        <w:tc>
          <w:tcPr>
            <w:tcW w:w="3510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Викладання та навчання</w:t>
            </w:r>
          </w:p>
        </w:tc>
        <w:tc>
          <w:tcPr>
            <w:tcW w:w="6486" w:type="dxa"/>
            <w:shd w:val="clear" w:color="auto" w:fill="FFFFFF" w:themeFill="background1"/>
          </w:tcPr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підхід: проблемно-орієнтовний, компетентнісний з елементами самонавчання.</w:t>
            </w:r>
          </w:p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викладання: лекції, лабораторні та практичні заняття, семінари, самостійна робота, консультації із викладачами, навчальна практика, виробнича практика, елементи дистанційного навчання, підготовка курсових робіт, проектів, дипломне проектування</w:t>
            </w:r>
            <w:r w:rsidR="00C605F7"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дуальна освіта</w:t>
            </w: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47126" w:rsidRPr="002F446A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технології: інтерактивні, інформаційно-комунікаційні, проектного навчання, розвитку критичного мислення, навчання як дослідження.</w:t>
            </w:r>
          </w:p>
        </w:tc>
      </w:tr>
      <w:tr w:rsidR="00C47126" w:rsidRPr="00844239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C47126" w:rsidRPr="00731A50" w:rsidRDefault="00C47126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486" w:type="dxa"/>
          </w:tcPr>
          <w:p w:rsidR="00C47126" w:rsidRPr="00731A50" w:rsidRDefault="00C47126" w:rsidP="00AC51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оцінювання (іспити, тестування знань, проектні роботи, презентації, контрольні роботи). </w:t>
            </w:r>
            <w:proofErr w:type="spellStart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Формативні</w:t>
            </w:r>
            <w:proofErr w:type="spellEnd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вхідний та поточний контроль, проміжна атестація, звіти до лабораторних робіт, звіти про практику,</w:t>
            </w:r>
            <w:r w:rsidR="00151A3E"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курсових робіт, проектів, проміжна атестація. </w:t>
            </w:r>
            <w:proofErr w:type="spellStart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Сумативні</w:t>
            </w:r>
            <w:proofErr w:type="spellEnd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(підсумковий контроль): семестровий контроль, заліки, усні та письмові іспити,</w:t>
            </w:r>
            <w:r w:rsidR="00151A3E"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дипломних проектів.</w:t>
            </w:r>
          </w:p>
        </w:tc>
      </w:tr>
      <w:tr w:rsidR="00C47126" w:rsidRPr="006640A5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C47126" w:rsidRPr="00E36053" w:rsidRDefault="00C47126" w:rsidP="00AC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6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6 - Програмні компетентності</w:t>
            </w:r>
          </w:p>
        </w:tc>
      </w:tr>
      <w:tr w:rsidR="006C22D9" w:rsidRPr="009D35DF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6C22D9" w:rsidRPr="00731A50" w:rsidRDefault="006C22D9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Інтегральна компетентність (ІК)</w:t>
            </w:r>
          </w:p>
        </w:tc>
        <w:tc>
          <w:tcPr>
            <w:tcW w:w="6486" w:type="dxa"/>
          </w:tcPr>
          <w:p w:rsidR="006C22D9" w:rsidRPr="00731A50" w:rsidRDefault="006C22D9" w:rsidP="002524B9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uk-UA" w:eastAsia="uk-UA" w:bidi="uk-UA"/>
              </w:rPr>
              <w:t>Фаховий молодший бакалавр</w:t>
            </w:r>
            <w:r w:rsidRPr="00731A5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val="uk-UA" w:eastAsia="uk-UA" w:bidi="uk-UA"/>
              </w:rPr>
              <w:t>: повинен вміти вирішувати типові спеціалізовані задачі в галузі легкої промисловості або у процесі навчання</w:t>
            </w:r>
            <w:r w:rsidRPr="00731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31A5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val="uk-UA" w:eastAsia="uk-UA" w:bidi="uk-UA"/>
              </w:rPr>
              <w:t>і  може характеризуватися  певною невизначеністю умов,  нести відповідальність за результати своєї діяльності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C22D9" w:rsidRPr="00760487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6C22D9" w:rsidRPr="00731A50" w:rsidRDefault="006C22D9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6486" w:type="dxa"/>
          </w:tcPr>
          <w:p w:rsidR="006C22D9" w:rsidRPr="00731A50" w:rsidRDefault="006C22D9" w:rsidP="002524B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ЗК1 Здатність реалізувати свої права і обов‘язки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C22D9" w:rsidRPr="00731A50" w:rsidRDefault="006C22D9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ЗК2 Здатність зберігати та примножувати моральні, культурні, наукові цінності і досягнення суспільства на основі розуміння історії та закономірностей предметного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 відпочинку та ведення здорового способу життя.</w:t>
            </w:r>
          </w:p>
          <w:p w:rsidR="006C22D9" w:rsidRPr="00731A50" w:rsidRDefault="006C22D9" w:rsidP="002524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ЗК3.Здатність застосовувати знання у практичних ситуаціях. </w:t>
            </w:r>
          </w:p>
          <w:p w:rsidR="006C22D9" w:rsidRPr="00731A50" w:rsidRDefault="006C22D9" w:rsidP="002524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ЗК4.Знання та розуміння предметної області та розуміння професійної діяльності.</w:t>
            </w:r>
          </w:p>
          <w:p w:rsidR="006C22D9" w:rsidRPr="00731A50" w:rsidRDefault="006C22D9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ЗК5.Здатність спілкуватися державною мовою як усно, так і письмово.</w:t>
            </w:r>
          </w:p>
          <w:p w:rsidR="006C22D9" w:rsidRPr="00731A50" w:rsidRDefault="006C22D9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ЗК6.</w:t>
            </w:r>
            <w:r w:rsidRPr="00731A50">
              <w:rPr>
                <w:rFonts w:ascii="Times New Roman" w:eastAsia="Calibri" w:hAnsi="Times New Roman" w:cs="Times New Roman"/>
                <w:iCs/>
                <w:sz w:val="28"/>
              </w:rPr>
              <w:t xml:space="preserve"> </w:t>
            </w:r>
            <w:r w:rsidRPr="00731A50">
              <w:rPr>
                <w:rFonts w:ascii="Times New Roman" w:eastAsia="Calibri" w:hAnsi="Times New Roman" w:cs="Times New Roman"/>
                <w:iCs/>
                <w:sz w:val="28"/>
                <w:lang w:val="uk-UA"/>
              </w:rPr>
              <w:t>Здатність спілкуватися іноземною мовою.</w:t>
            </w:r>
          </w:p>
          <w:p w:rsidR="006C22D9" w:rsidRPr="00731A50" w:rsidRDefault="006C22D9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ЗК7.Здатність використовувати інформаційні та комунікаційні технології.</w:t>
            </w:r>
          </w:p>
          <w:p w:rsidR="006C22D9" w:rsidRPr="00731A50" w:rsidRDefault="006C22D9" w:rsidP="002524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ЗК8.Прагнення до збереження навколишнього середовища.</w:t>
            </w:r>
          </w:p>
        </w:tc>
      </w:tr>
      <w:tr w:rsidR="004F5292" w:rsidRPr="00760487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4F5292" w:rsidRPr="00731A50" w:rsidRDefault="004F5292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486" w:type="dxa"/>
            <w:shd w:val="clear" w:color="auto" w:fill="auto"/>
          </w:tcPr>
          <w:p w:rsidR="004F5292" w:rsidRPr="00731A50" w:rsidRDefault="004F5292" w:rsidP="002524B9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СК1.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використовувати набуті знання 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вирішення професійних задач.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СК2.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використовувати </w:t>
            </w:r>
            <w:proofErr w:type="spellStart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-профільовані знання й практичні навички з конструювання, технології, матеріалознавства, обладнання, стандартизації  для розробки нормативно – технічної  документації на вироби легкої промисловості.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СК3.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Здатність брати участь у розробці нових  технологічних  процесів з виробництва  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продукції/виробів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легкої промисловості.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СК4.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>Здатність організовувати  заходи, спрямовані на покращення результатів власної діяльності і роботи інших.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СК5.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визначати   оптимальні технології виготовлення продукції/виробів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легкої промисловості.</w:t>
            </w:r>
          </w:p>
          <w:p w:rsidR="004F5292" w:rsidRPr="00731A50" w:rsidRDefault="004F5292" w:rsidP="002524B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Здатність впроваджувати інноваційні  технології  і передовий галузевий досвід. 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7.Здатність вирішувати спеціалізовані виробничі задачі у професійній діяльності, обґрунтовуючи запропоновані рішення. 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8.Здатність застосовувати </w:t>
            </w:r>
            <w:proofErr w:type="spellStart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-профільовані знання в практичному використанні інформаційно- комп’ютерних та цифрових  технологій.</w:t>
            </w:r>
            <w:r w:rsidRPr="00731A50">
              <w:rPr>
                <w:rFonts w:ascii="Verdana" w:eastAsia="Calibri" w:hAnsi="Verdana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Здатність  здійснювати раціональний підбір  матеріалів та комплектуючих для виготовлення  </w:t>
            </w:r>
            <w:r w:rsidRPr="00731A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продукції/виробів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 урахуванням сучасних технологій та розвитку моди.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10.Здатність організовувати контроль якості виготовлення продукції/виробів у процесі виробництва.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lastRenderedPageBreak/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Здатність застосовувати термінологію згідно з нормативною документацією в професійній діяльності українською та іноземною мовами.</w:t>
            </w:r>
          </w:p>
          <w:p w:rsidR="004F5292" w:rsidRPr="00731A50" w:rsidRDefault="004F5292" w:rsidP="002524B9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731A50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СК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>Здатність організовувати безпечні умови праці на виробничій ділянці.</w:t>
            </w:r>
          </w:p>
        </w:tc>
      </w:tr>
      <w:tr w:rsidR="006C22D9" w:rsidRPr="00731A50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6C22D9" w:rsidRPr="00731A50" w:rsidRDefault="006C22D9" w:rsidP="00C471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– Про</w:t>
            </w:r>
            <w:r w:rsidR="00BB5D8D" w:rsidRPr="00731A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грамні результати навчання</w:t>
            </w:r>
          </w:p>
        </w:tc>
      </w:tr>
      <w:tr w:rsidR="006C22D9" w:rsidRPr="009D35DF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РН 1. 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Володіти професійною термінологією та </w:t>
            </w:r>
            <w:proofErr w:type="spellStart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викладати думки фаховою державною та іноземною мовами як усно, так і письмово.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2.  Дотримуватись затверджені інструкції з питань охорони праці та безпеки життєдіяльності.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РН 3. </w:t>
            </w:r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Володіти  навичками професійної діяльності, що забезпечують кваліфіковану участь у вирішенні виробничих питань, на всіх етапах </w:t>
            </w:r>
            <w:proofErr w:type="spellStart"/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проєктування</w:t>
            </w:r>
            <w:proofErr w:type="spellEnd"/>
            <w:r w:rsidRPr="00731A5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виробів легкої промисловості 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4. Встановлювати промислові і споживчі вимоги до виробу, що проектується, згідно технічного завдання, маркетингових досліджень,  технічних та організаційних характеристик підприємства.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РН 5. Розробляти технічну документацію на етапах </w:t>
            </w:r>
            <w:proofErr w:type="spellStart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виробів легкої промисловості,</w:t>
            </w:r>
            <w:r w:rsidRPr="00731A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тому числі за допомогою систем автоматизованого </w:t>
            </w:r>
            <w:proofErr w:type="spellStart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6. Визначати  вихідні дані для здійснення професійної діяльності згідно з вимогами стандартів та нормативної документації.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7. Виконувати розрахунки та відтворювати прийоми моделювання для розробки виробів легкої промисловості за типовими методиками.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РН 8. Знаходити вирішення спеціалізованих задач, які пов’язані з </w:t>
            </w:r>
            <w:proofErr w:type="spellStart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проєктуванням</w:t>
            </w:r>
            <w:proofErr w:type="spellEnd"/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конструюванням та технологією виготовлення виробів легкої промисловості.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9. Застосовувати сучасні інформаційно-комп’ютерні та цифрові  технології в професійній діяльності.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10. Визначати методи обробки та раціональну технологію виготовлення виробів легкої промисловості відповідно до їх конструкції, галузевих стандартів, існуючої на підприємстві уніфікації та з використанням сучасного обладнання.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11. Розробляти раціональні варіанти комплектування обладнання для виготовлення виробів легкої промисловості.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12.  Оцінювати якість матеріалів та продукції/виробів легкої промисловості з застосуванням сучасних засобів вимірювання та використанням нормативної документації.</w:t>
            </w:r>
          </w:p>
          <w:p w:rsidR="00BB5D8D" w:rsidRPr="00731A50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13. Виявляти екологічно небезпечні фактори професійної діяльності з метою попередження негативного впливу на навколишнє середовище.</w:t>
            </w:r>
          </w:p>
          <w:p w:rsidR="006C22D9" w:rsidRPr="00E36053" w:rsidRDefault="00BB5D8D" w:rsidP="00BB5D8D">
            <w:pPr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 14.  Здійснювати контроль  за дотриманням безпечних умов праці на кожному робочому місці та за своєчасним оновленням інструкційного матеріалу на основі існуючих умов виробництва з урахуванням вимог охорони праці, виробничої санітарії та протипожежних заходів.</w:t>
            </w:r>
          </w:p>
        </w:tc>
      </w:tr>
      <w:tr w:rsidR="006C22D9" w:rsidTr="00AC518E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6C22D9" w:rsidRPr="00E36053" w:rsidRDefault="006C22D9" w:rsidP="00AC518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0205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6C22D9" w:rsidRPr="00760487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6C22D9" w:rsidRPr="00731A50" w:rsidRDefault="006C22D9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Кадрове забезпечення</w:t>
            </w:r>
          </w:p>
        </w:tc>
        <w:tc>
          <w:tcPr>
            <w:tcW w:w="6486" w:type="dxa"/>
          </w:tcPr>
          <w:p w:rsidR="006C22D9" w:rsidRPr="00731A50" w:rsidRDefault="006C22D9" w:rsidP="00BB5D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Науково-педагогічний склад 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комплектується, виходячи з фахової підготовки, кваліфікації та досвіду педагогічної роботи, проводить педагогічну роботу в межах встановлених норм та </w:t>
            </w:r>
            <w:r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забезпечують викладання дисциплін у відповідності зі своєю кваліфікацією і спеціальністю</w:t>
            </w:r>
            <w:r w:rsidRPr="00731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Педагогічний колектив має позитивний досвід планування і організації </w:t>
            </w:r>
            <w:r w:rsidR="00BB5D8D"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освітнього</w:t>
            </w:r>
            <w:r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процесу. Постійно вдосконалюються форми і методи організації </w:t>
            </w:r>
            <w:r w:rsidR="00BB5D8D"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освітнього </w:t>
            </w:r>
            <w:r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процесу, проведення занять, організації самостійної роботи </w:t>
            </w:r>
            <w:r w:rsidR="00BB5D8D" w:rsidRPr="00731A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студентів.</w:t>
            </w:r>
          </w:p>
        </w:tc>
      </w:tr>
      <w:tr w:rsidR="006C22D9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6C22D9" w:rsidRPr="00020552" w:rsidRDefault="006C22D9" w:rsidP="00AC51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5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486" w:type="dxa"/>
          </w:tcPr>
          <w:p w:rsidR="006C22D9" w:rsidRPr="00763480" w:rsidRDefault="006C22D9" w:rsidP="00AC518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63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Матеріально-технічне забезпечення (використання сучасного лабораторного та навчального технологічного устаткування, сучасних комп’ютерних засобів та програмно-інформаційного забезпечення)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існуючим нормативним актам. </w:t>
            </w:r>
          </w:p>
          <w:p w:rsidR="006C22D9" w:rsidRPr="00763480" w:rsidRDefault="006C22D9" w:rsidP="00AC518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634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Науково-виробничий центр (цехи, де студенти проходять всі види практики) є навчальною і виробничою базою коледжу, що забезпечує поєднання виробничого навчання студентів з продуктивною працею.</w:t>
            </w:r>
          </w:p>
          <w:p w:rsidR="006C22D9" w:rsidRPr="00763480" w:rsidRDefault="006C22D9" w:rsidP="00763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34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Цех</w:t>
            </w:r>
            <w:r w:rsidR="002524B9" w:rsidRPr="007634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731A50" w:rsidRPr="007634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оснащені</w:t>
            </w:r>
            <w:r w:rsidRPr="007634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необхідним технологічним обладнанням для виробництва одягу. На базі науково-виробничого центру здійснює свою роботу студентський будинок моделей, де студенти мають можливість розробляти та виготовляти вироби</w:t>
            </w:r>
            <w:r w:rsidR="00763480" w:rsidRPr="007634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рамках програми практичної підготовки</w:t>
            </w:r>
          </w:p>
        </w:tc>
      </w:tr>
      <w:tr w:rsidR="006C22D9" w:rsidRPr="009D35DF" w:rsidTr="00AC518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6C22D9" w:rsidRPr="00020552" w:rsidRDefault="006C22D9" w:rsidP="007E3B9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5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486" w:type="dxa"/>
          </w:tcPr>
          <w:p w:rsidR="006C22D9" w:rsidRPr="0023339B" w:rsidRDefault="006C22D9" w:rsidP="0075293A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Усі дисципліни освітньої програми забезпечені відповідним навчально-методичним комплексом (НМК): витяг з навчального плану; навчальна програма з дисципліни; робоча навчальна програма з дисципліни; програми всіх видів практик, що передбачені навчальним планом; плани занять; навчально-наочні посібники, технічні засоби навчання; </w:t>
            </w:r>
            <w:proofErr w:type="spellStart"/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-методичні матеріали до семінарських, практичних, лабораторних занять та самостійної роботи; </w:t>
            </w:r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комплекс контрольних робіт, передбачених навчальним планом та контрольні завдання (тести) до семінарських, практичних і лабораторних занять; завдання для виконання курсового проекту (роботи), дипломного проекту.</w:t>
            </w:r>
          </w:p>
          <w:p w:rsidR="006C22D9" w:rsidRPr="00020552" w:rsidRDefault="006C22D9" w:rsidP="007E3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навчальному процесі широко використовуються демонстраційні навча</w:t>
            </w:r>
            <w:r w:rsidR="007E3B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льні</w:t>
            </w:r>
            <w:r w:rsidRPr="002333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програми, електронні підручники, завдання в електронному вигляді. Наявність сучасних навчальних і спеціальних комп’ютерних програм, достатня кількість персональних комп’ютерів дозволяють студентам реалізувати навики та уміння в процесі вивчення різних дисциплін для проведення розрахунків, виконання індивідуальних завдань, розробки ділової документації, підготовки різноманітних форм документів з використанням відповідних програмних засобів, комп’ютерної бази даних.</w:t>
            </w:r>
          </w:p>
        </w:tc>
      </w:tr>
    </w:tbl>
    <w:p w:rsidR="00C47126" w:rsidRDefault="00C47126" w:rsidP="00C47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3DA" w:rsidRPr="007143DA" w:rsidRDefault="007143DA" w:rsidP="007171B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BF" w:rsidRPr="007143DA" w:rsidRDefault="007171BF" w:rsidP="007171B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3DA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7171BF" w:rsidRPr="007143DA" w:rsidRDefault="007171BF" w:rsidP="007171B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BF" w:rsidRPr="007143DA" w:rsidRDefault="007E3B99" w:rsidP="007171BF">
      <w:pPr>
        <w:pStyle w:val="a3"/>
        <w:numPr>
          <w:ilvl w:val="1"/>
          <w:numId w:val="1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компонент ОП</w:t>
      </w:r>
    </w:p>
    <w:p w:rsidR="007171BF" w:rsidRPr="000669D3" w:rsidRDefault="007171BF" w:rsidP="0071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1101"/>
        <w:gridCol w:w="4961"/>
        <w:gridCol w:w="1984"/>
        <w:gridCol w:w="1950"/>
      </w:tblGrid>
      <w:tr w:rsidR="007171BF" w:rsidTr="00531F16">
        <w:tc>
          <w:tcPr>
            <w:tcW w:w="1101" w:type="dxa"/>
            <w:vAlign w:val="center"/>
          </w:tcPr>
          <w:p w:rsidR="007171BF" w:rsidRPr="000C09DE" w:rsidRDefault="007171BF" w:rsidP="00D84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  <w:p w:rsidR="007171BF" w:rsidRPr="000C09DE" w:rsidRDefault="007171BF" w:rsidP="00D84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н/д</w:t>
            </w:r>
          </w:p>
        </w:tc>
        <w:tc>
          <w:tcPr>
            <w:tcW w:w="4961" w:type="dxa"/>
            <w:vAlign w:val="center"/>
          </w:tcPr>
          <w:p w:rsidR="007171BF" w:rsidRPr="000C09DE" w:rsidRDefault="007171BF" w:rsidP="00531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</w:t>
            </w:r>
            <w:r w:rsidR="0053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проекти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 w:rsidR="0053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практики, </w:t>
            </w:r>
            <w:r w:rsidR="0053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7171BF" w:rsidRPr="000C09DE" w:rsidRDefault="007171BF" w:rsidP="00531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кредитів </w:t>
            </w:r>
          </w:p>
        </w:tc>
        <w:tc>
          <w:tcPr>
            <w:tcW w:w="1950" w:type="dxa"/>
            <w:vAlign w:val="center"/>
          </w:tcPr>
          <w:p w:rsidR="007171BF" w:rsidRPr="000C09DE" w:rsidRDefault="007171BF" w:rsidP="00D84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7171BF" w:rsidTr="00531F16">
        <w:tc>
          <w:tcPr>
            <w:tcW w:w="9996" w:type="dxa"/>
            <w:gridSpan w:val="4"/>
          </w:tcPr>
          <w:p w:rsidR="007171BF" w:rsidRPr="00E33001" w:rsidRDefault="00531F16" w:rsidP="00AC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7171BF" w:rsidRPr="00D24CE5" w:rsidTr="00531F16">
        <w:tc>
          <w:tcPr>
            <w:tcW w:w="1101" w:type="dxa"/>
          </w:tcPr>
          <w:p w:rsidR="007171BF" w:rsidRDefault="00531F16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4961" w:type="dxa"/>
            <w:vAlign w:val="center"/>
          </w:tcPr>
          <w:p w:rsidR="007171BF" w:rsidRPr="00C977EB" w:rsidRDefault="00D24CE5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України* ( Україна і світ)</w:t>
            </w:r>
          </w:p>
        </w:tc>
        <w:tc>
          <w:tcPr>
            <w:tcW w:w="1984" w:type="dxa"/>
          </w:tcPr>
          <w:p w:rsidR="007171BF" w:rsidRPr="00C977EB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7171BF" w:rsidRDefault="00DC17EC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24CE5" w:rsidRPr="00D24CE5" w:rsidTr="00531F16">
        <w:tc>
          <w:tcPr>
            <w:tcW w:w="1101" w:type="dxa"/>
          </w:tcPr>
          <w:p w:rsidR="00D24CE5" w:rsidRDefault="00531F16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</w:t>
            </w:r>
          </w:p>
        </w:tc>
        <w:tc>
          <w:tcPr>
            <w:tcW w:w="4961" w:type="dxa"/>
            <w:vAlign w:val="center"/>
          </w:tcPr>
          <w:p w:rsidR="00D24CE5" w:rsidRDefault="00D24CE5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ПС</w:t>
            </w:r>
          </w:p>
        </w:tc>
        <w:tc>
          <w:tcPr>
            <w:tcW w:w="1984" w:type="dxa"/>
          </w:tcPr>
          <w:p w:rsidR="00D24CE5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D24CE5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24CE5" w:rsidRPr="00D24CE5" w:rsidTr="00531F16">
        <w:tc>
          <w:tcPr>
            <w:tcW w:w="1101" w:type="dxa"/>
          </w:tcPr>
          <w:p w:rsidR="00D24CE5" w:rsidRDefault="00531F16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4961" w:type="dxa"/>
            <w:vAlign w:val="center"/>
          </w:tcPr>
          <w:p w:rsidR="00D24CE5" w:rsidRDefault="00D24CE5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теорія* (Громадська освіта)</w:t>
            </w:r>
          </w:p>
        </w:tc>
        <w:tc>
          <w:tcPr>
            <w:tcW w:w="1984" w:type="dxa"/>
          </w:tcPr>
          <w:p w:rsidR="00D24CE5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D24CE5" w:rsidRDefault="001C59E9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31F16" w:rsidRPr="00D24CE5" w:rsidTr="00531F16">
        <w:tc>
          <w:tcPr>
            <w:tcW w:w="1101" w:type="dxa"/>
          </w:tcPr>
          <w:p w:rsidR="00531F16" w:rsidRDefault="00531F16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4961" w:type="dxa"/>
            <w:vAlign w:val="center"/>
          </w:tcPr>
          <w:p w:rsidR="00531F16" w:rsidRDefault="00531F16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правознавства*(Громадська освіта)</w:t>
            </w:r>
          </w:p>
        </w:tc>
        <w:tc>
          <w:tcPr>
            <w:tcW w:w="1984" w:type="dxa"/>
          </w:tcPr>
          <w:p w:rsidR="00531F16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531F16" w:rsidRDefault="00531F16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31F16" w:rsidRPr="00D24CE5" w:rsidTr="00531F16">
        <w:tc>
          <w:tcPr>
            <w:tcW w:w="1101" w:type="dxa"/>
          </w:tcPr>
          <w:p w:rsidR="00531F16" w:rsidRDefault="00531F16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4961" w:type="dxa"/>
            <w:vAlign w:val="center"/>
          </w:tcPr>
          <w:p w:rsidR="00531F16" w:rsidRDefault="00531F16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ПС</w:t>
            </w:r>
          </w:p>
        </w:tc>
        <w:tc>
          <w:tcPr>
            <w:tcW w:w="1984" w:type="dxa"/>
          </w:tcPr>
          <w:p w:rsidR="00531F16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531F16" w:rsidRDefault="00531F16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31F16" w:rsidRPr="00D24CE5" w:rsidTr="002F446A">
        <w:trPr>
          <w:trHeight w:val="289"/>
        </w:trPr>
        <w:tc>
          <w:tcPr>
            <w:tcW w:w="1101" w:type="dxa"/>
          </w:tcPr>
          <w:p w:rsidR="00531F16" w:rsidRDefault="00531F16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4961" w:type="dxa"/>
            <w:vAlign w:val="center"/>
          </w:tcPr>
          <w:p w:rsidR="00531F16" w:rsidRDefault="002F446A" w:rsidP="003A2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англійська мова</w:t>
            </w:r>
          </w:p>
        </w:tc>
        <w:tc>
          <w:tcPr>
            <w:tcW w:w="1984" w:type="dxa"/>
          </w:tcPr>
          <w:p w:rsidR="00531F16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531F16" w:rsidRDefault="002F446A" w:rsidP="00AC5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F446A" w:rsidRPr="00D24CE5" w:rsidTr="00531F16">
        <w:tc>
          <w:tcPr>
            <w:tcW w:w="1101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ОК7</w:t>
            </w:r>
          </w:p>
        </w:tc>
        <w:tc>
          <w:tcPr>
            <w:tcW w:w="4961" w:type="dxa"/>
            <w:vAlign w:val="center"/>
          </w:tcPr>
          <w:p w:rsidR="002F446A" w:rsidRDefault="002F446A" w:rsidP="002F4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Мистецтво* (</w:t>
            </w:r>
            <w:proofErr w:type="spellStart"/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Cпецмалюнок</w:t>
            </w:r>
            <w:proofErr w:type="spellEnd"/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F446A" w:rsidRPr="00D24CE5" w:rsidTr="00531F16">
        <w:tc>
          <w:tcPr>
            <w:tcW w:w="1101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4961" w:type="dxa"/>
            <w:vAlign w:val="center"/>
          </w:tcPr>
          <w:p w:rsidR="002F446A" w:rsidRPr="00D24CE5" w:rsidRDefault="002F446A" w:rsidP="002F4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984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F446A" w:rsidRPr="00D24CE5" w:rsidTr="00531F16">
        <w:tc>
          <w:tcPr>
            <w:tcW w:w="1101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4961" w:type="dxa"/>
            <w:vAlign w:val="center"/>
          </w:tcPr>
          <w:p w:rsidR="002F446A" w:rsidRDefault="002F446A" w:rsidP="002F44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1984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2F446A" w:rsidRDefault="002F446A" w:rsidP="002F4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ІКТ* (Інформатика)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математика*(Математика)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креслення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екології* (Природничі науки)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C23" w:rsidRPr="00D24CE5" w:rsidTr="00531F16">
        <w:tc>
          <w:tcPr>
            <w:tcW w:w="1101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4961" w:type="dxa"/>
            <w:vAlign w:val="center"/>
          </w:tcPr>
          <w:p w:rsidR="00150C23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виробів (Технології)*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КП</w:t>
            </w:r>
          </w:p>
          <w:p w:rsidR="00150C23" w:rsidRPr="00E90F8F" w:rsidRDefault="00150C23" w:rsidP="0015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950" w:type="dxa"/>
          </w:tcPr>
          <w:p w:rsidR="00150C23" w:rsidRDefault="00150C23" w:rsidP="00150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Екзамен, залік</w:t>
            </w:r>
          </w:p>
        </w:tc>
      </w:tr>
      <w:tr w:rsidR="003904F0" w:rsidRPr="00D24CE5" w:rsidTr="00531F16">
        <w:tc>
          <w:tcPr>
            <w:tcW w:w="1101" w:type="dxa"/>
          </w:tcPr>
          <w:p w:rsidR="003904F0" w:rsidRDefault="003904F0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4961" w:type="dxa"/>
            <w:vAlign w:val="center"/>
          </w:tcPr>
          <w:p w:rsidR="003904F0" w:rsidRDefault="003904F0" w:rsidP="003904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Матеріалознавство*</w:t>
            </w:r>
          </w:p>
        </w:tc>
        <w:tc>
          <w:tcPr>
            <w:tcW w:w="1984" w:type="dxa"/>
          </w:tcPr>
          <w:p w:rsidR="003904F0" w:rsidRDefault="003904F0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50" w:type="dxa"/>
          </w:tcPr>
          <w:p w:rsidR="003904F0" w:rsidRDefault="000226D4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90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3904F0" w:rsidRPr="00D24CE5" w:rsidTr="00531F16">
        <w:tc>
          <w:tcPr>
            <w:tcW w:w="1101" w:type="dxa"/>
          </w:tcPr>
          <w:p w:rsidR="003904F0" w:rsidRDefault="00C257D7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ОК17</w:t>
            </w:r>
          </w:p>
        </w:tc>
        <w:tc>
          <w:tcPr>
            <w:tcW w:w="4961" w:type="dxa"/>
            <w:vAlign w:val="center"/>
          </w:tcPr>
          <w:p w:rsidR="003904F0" w:rsidRDefault="00ED7992" w:rsidP="00ED7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виробництва</w:t>
            </w:r>
          </w:p>
        </w:tc>
        <w:tc>
          <w:tcPr>
            <w:tcW w:w="1984" w:type="dxa"/>
          </w:tcPr>
          <w:p w:rsidR="003904F0" w:rsidRDefault="000226D4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50" w:type="dxa"/>
          </w:tcPr>
          <w:p w:rsidR="003904F0" w:rsidRDefault="000226D4" w:rsidP="003904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Екзамен, залік</w:t>
            </w:r>
          </w:p>
        </w:tc>
      </w:tr>
      <w:tr w:rsidR="000226D4" w:rsidRPr="000226D4" w:rsidTr="00531F16">
        <w:tc>
          <w:tcPr>
            <w:tcW w:w="1101" w:type="dxa"/>
          </w:tcPr>
          <w:p w:rsidR="000226D4" w:rsidRDefault="000226D4" w:rsidP="00022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4961" w:type="dxa"/>
            <w:vAlign w:val="center"/>
          </w:tcPr>
          <w:p w:rsidR="000226D4" w:rsidRPr="000226D4" w:rsidRDefault="000226D4" w:rsidP="00ED79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виробів</w:t>
            </w:r>
            <w:r w:rsidR="00ED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</w:p>
        </w:tc>
        <w:tc>
          <w:tcPr>
            <w:tcW w:w="1984" w:type="dxa"/>
          </w:tcPr>
          <w:p w:rsidR="000226D4" w:rsidRDefault="000226D4" w:rsidP="00022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950" w:type="dxa"/>
          </w:tcPr>
          <w:p w:rsidR="000226D4" w:rsidRDefault="000226D4" w:rsidP="00022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Екзамен, залік</w:t>
            </w:r>
          </w:p>
        </w:tc>
      </w:tr>
      <w:tr w:rsidR="009D35DF" w:rsidRPr="00D24CE5" w:rsidTr="00531F16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4961" w:type="dxa"/>
            <w:vAlign w:val="center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організація діяльності підприємств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Екзамен, залік</w:t>
            </w:r>
          </w:p>
        </w:tc>
      </w:tr>
      <w:tr w:rsidR="009D35DF" w:rsidRPr="00D24CE5" w:rsidTr="00531F16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4961" w:type="dxa"/>
            <w:vAlign w:val="center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 та БЖД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RPr="00D24CE5" w:rsidTr="009D35DF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4961" w:type="dxa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RPr="00D24CE5" w:rsidTr="009D35DF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4961" w:type="dxa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Комп'ютерне проектування виробів (САПР)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RPr="00D24CE5" w:rsidTr="009D35DF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4961" w:type="dxa"/>
          </w:tcPr>
          <w:p w:rsidR="009D35DF" w:rsidRPr="00387B08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електротехніки та автоматизації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RPr="00D24CE5" w:rsidTr="009D35DF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4961" w:type="dxa"/>
          </w:tcPr>
          <w:p w:rsidR="009D35DF" w:rsidRPr="00387B08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Стандартизація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51BF2" w:rsidTr="00531F16">
        <w:tc>
          <w:tcPr>
            <w:tcW w:w="1101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4961" w:type="dxa"/>
            <w:vAlign w:val="center"/>
          </w:tcPr>
          <w:p w:rsidR="00B51BF2" w:rsidRPr="00C977EB" w:rsidRDefault="00B51BF2" w:rsidP="00B51B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практика </w:t>
            </w:r>
          </w:p>
        </w:tc>
        <w:tc>
          <w:tcPr>
            <w:tcW w:w="1984" w:type="dxa"/>
          </w:tcPr>
          <w:p w:rsidR="00B51BF2" w:rsidRPr="00C977EB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950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51BF2" w:rsidTr="00531F16">
        <w:tc>
          <w:tcPr>
            <w:tcW w:w="1101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4961" w:type="dxa"/>
            <w:vAlign w:val="center"/>
          </w:tcPr>
          <w:p w:rsidR="00B51BF2" w:rsidRPr="00C977EB" w:rsidRDefault="00B51BF2" w:rsidP="00B51B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984" w:type="dxa"/>
          </w:tcPr>
          <w:p w:rsidR="00B51BF2" w:rsidRPr="00C977EB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50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51BF2" w:rsidTr="00531F16">
        <w:tc>
          <w:tcPr>
            <w:tcW w:w="1101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4961" w:type="dxa"/>
          </w:tcPr>
          <w:p w:rsidR="00B51BF2" w:rsidRPr="00C977EB" w:rsidRDefault="00B51BF2" w:rsidP="00B51B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984" w:type="dxa"/>
          </w:tcPr>
          <w:p w:rsidR="00B51BF2" w:rsidRPr="00C977EB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950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51BF2" w:rsidTr="00531F16">
        <w:tc>
          <w:tcPr>
            <w:tcW w:w="1101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4961" w:type="dxa"/>
          </w:tcPr>
          <w:p w:rsidR="00B51BF2" w:rsidRDefault="00B51BF2" w:rsidP="00B51B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Дипломне проектування</w:t>
            </w:r>
          </w:p>
        </w:tc>
        <w:tc>
          <w:tcPr>
            <w:tcW w:w="1984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950" w:type="dxa"/>
          </w:tcPr>
          <w:p w:rsidR="00B51BF2" w:rsidRDefault="00B51BF2" w:rsidP="00B51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531F16">
        <w:tc>
          <w:tcPr>
            <w:tcW w:w="1101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дипломного проекту (ДКК)</w:t>
            </w:r>
          </w:p>
        </w:tc>
        <w:tc>
          <w:tcPr>
            <w:tcW w:w="1984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9D35DF" w:rsidRDefault="00B51BF2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кваліфікаційної роботи</w:t>
            </w:r>
          </w:p>
        </w:tc>
      </w:tr>
      <w:tr w:rsidR="009D35DF" w:rsidTr="00531F16">
        <w:tc>
          <w:tcPr>
            <w:tcW w:w="6062" w:type="dxa"/>
            <w:gridSpan w:val="2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3934" w:type="dxa"/>
            <w:gridSpan w:val="2"/>
          </w:tcPr>
          <w:p w:rsidR="009D35DF" w:rsidRDefault="00B51BF2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162,0</w:t>
            </w:r>
          </w:p>
        </w:tc>
      </w:tr>
      <w:tr w:rsidR="009D35DF" w:rsidTr="00531F16">
        <w:tc>
          <w:tcPr>
            <w:tcW w:w="9996" w:type="dxa"/>
            <w:gridSpan w:val="4"/>
          </w:tcPr>
          <w:p w:rsidR="009D35DF" w:rsidRPr="00827F55" w:rsidRDefault="009D35DF" w:rsidP="009D35DF">
            <w:pPr>
              <w:ind w:left="1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9D35DF" w:rsidTr="00531F16">
        <w:tc>
          <w:tcPr>
            <w:tcW w:w="9996" w:type="dxa"/>
            <w:gridSpan w:val="4"/>
          </w:tcPr>
          <w:p w:rsidR="009D35DF" w:rsidRDefault="00E01186" w:rsidP="00E01186">
            <w:pPr>
              <w:ind w:left="1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Вибірковий блок </w:t>
            </w:r>
            <w:r w:rsidRPr="00E01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Технології легкої промисловості</w:t>
            </w:r>
            <w:r w:rsidRPr="00E01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D35DF" w:rsidTr="00531F16">
        <w:tc>
          <w:tcPr>
            <w:tcW w:w="1101" w:type="dxa"/>
          </w:tcPr>
          <w:p w:rsidR="009D35DF" w:rsidRPr="000C09DE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ВБ1.1</w:t>
            </w:r>
          </w:p>
        </w:tc>
        <w:tc>
          <w:tcPr>
            <w:tcW w:w="4961" w:type="dxa"/>
          </w:tcPr>
          <w:p w:rsidR="009D35DF" w:rsidRDefault="00E01186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9D35DF" w:rsidRDefault="00E01186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ВБ1.2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ВБ1.3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ВБ1.4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ВБ1.5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ВБ1.6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531F16">
        <w:tc>
          <w:tcPr>
            <w:tcW w:w="9996" w:type="dxa"/>
            <w:gridSpan w:val="4"/>
          </w:tcPr>
          <w:p w:rsidR="009D35DF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Вибірковий блок </w:t>
            </w:r>
            <w:r w:rsidR="009D3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Швейні вироби</w:t>
            </w:r>
            <w:r w:rsidR="009D3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ВБ2.1</w:t>
            </w:r>
          </w:p>
        </w:tc>
        <w:tc>
          <w:tcPr>
            <w:tcW w:w="4961" w:type="dxa"/>
          </w:tcPr>
          <w:p w:rsidR="00E01186" w:rsidRDefault="00E01186" w:rsidP="00E011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ВБ2.2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ВБ2.3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ВБ2.4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ВБ2.5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531F16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ВБ2.6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D77B5C">
        <w:tc>
          <w:tcPr>
            <w:tcW w:w="9996" w:type="dxa"/>
            <w:gridSpan w:val="4"/>
          </w:tcPr>
          <w:p w:rsidR="009D35DF" w:rsidRDefault="009D35DF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E01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бірковий блок (ОПП Трикотажні вироби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ВБ3.1</w:t>
            </w:r>
          </w:p>
        </w:tc>
        <w:tc>
          <w:tcPr>
            <w:tcW w:w="4961" w:type="dxa"/>
          </w:tcPr>
          <w:p w:rsidR="00E01186" w:rsidRDefault="00E01186" w:rsidP="00E011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ВБ3.2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ВБ3.3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ВБ3.4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ВБ3.5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ВБ3.6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D77B5C">
        <w:tc>
          <w:tcPr>
            <w:tcW w:w="9996" w:type="dxa"/>
            <w:gridSpan w:val="4"/>
          </w:tcPr>
          <w:p w:rsidR="009D35DF" w:rsidRDefault="009D35DF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E01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бірковий блок (ОПП Обслуговування виробництва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ВБ4.1</w:t>
            </w:r>
          </w:p>
        </w:tc>
        <w:tc>
          <w:tcPr>
            <w:tcW w:w="4961" w:type="dxa"/>
          </w:tcPr>
          <w:p w:rsidR="00E01186" w:rsidRDefault="00E01186" w:rsidP="00E011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ВБ4.2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ВБ4.3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ВБ4.4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ВБ4.5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ВБ4.6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D77B5C">
        <w:tc>
          <w:tcPr>
            <w:tcW w:w="9996" w:type="dxa"/>
            <w:gridSpan w:val="4"/>
          </w:tcPr>
          <w:p w:rsidR="009D35DF" w:rsidRDefault="009D35DF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Вибіркови</w:t>
            </w:r>
            <w:r w:rsidR="00E011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 блок 2 (ОПП Взуття та аксесуари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ВБ5.1</w:t>
            </w:r>
          </w:p>
        </w:tc>
        <w:tc>
          <w:tcPr>
            <w:tcW w:w="4961" w:type="dxa"/>
          </w:tcPr>
          <w:p w:rsidR="00E01186" w:rsidRDefault="00E01186" w:rsidP="00E011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ВБ5.2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ВБ5.3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ВБ5.4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ВБ5.5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01186" w:rsidTr="00D77B5C">
        <w:tc>
          <w:tcPr>
            <w:tcW w:w="1101" w:type="dxa"/>
          </w:tcPr>
          <w:p w:rsidR="00E01186" w:rsidRPr="000C09DE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ВБ5.6</w:t>
            </w:r>
          </w:p>
        </w:tc>
        <w:tc>
          <w:tcPr>
            <w:tcW w:w="4961" w:type="dxa"/>
          </w:tcPr>
          <w:p w:rsidR="00E01186" w:rsidRDefault="00E01186" w:rsidP="00E01186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E01186" w:rsidRDefault="00E01186" w:rsidP="00E01186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E01186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D77B5C">
        <w:tc>
          <w:tcPr>
            <w:tcW w:w="9996" w:type="dxa"/>
            <w:gridSpan w:val="4"/>
          </w:tcPr>
          <w:p w:rsidR="009D35DF" w:rsidRDefault="00E01186" w:rsidP="00E01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Вибірковий блок</w:t>
            </w:r>
            <w:r w:rsidR="009D3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ОПП Технології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кутюрної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вишивки</w:t>
            </w:r>
            <w:r w:rsidR="009D3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ВБ6.1</w:t>
            </w:r>
          </w:p>
        </w:tc>
        <w:tc>
          <w:tcPr>
            <w:tcW w:w="4961" w:type="dxa"/>
          </w:tcPr>
          <w:p w:rsidR="00A57183" w:rsidRDefault="00A57183" w:rsidP="00A571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 дисципліна 1.</w:t>
            </w:r>
          </w:p>
        </w:tc>
        <w:tc>
          <w:tcPr>
            <w:tcW w:w="1984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ВБ6.2</w:t>
            </w:r>
          </w:p>
        </w:tc>
        <w:tc>
          <w:tcPr>
            <w:tcW w:w="4961" w:type="dxa"/>
          </w:tcPr>
          <w:p w:rsidR="00A57183" w:rsidRDefault="00A57183" w:rsidP="00A57183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2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57183" w:rsidRDefault="00A57183" w:rsidP="00A57183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ВБ6.3</w:t>
            </w:r>
          </w:p>
        </w:tc>
        <w:tc>
          <w:tcPr>
            <w:tcW w:w="4961" w:type="dxa"/>
          </w:tcPr>
          <w:p w:rsidR="00A57183" w:rsidRDefault="00A57183" w:rsidP="00A57183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3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57183" w:rsidRDefault="00A57183" w:rsidP="00A57183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ВБ6.4</w:t>
            </w:r>
          </w:p>
        </w:tc>
        <w:tc>
          <w:tcPr>
            <w:tcW w:w="4961" w:type="dxa"/>
          </w:tcPr>
          <w:p w:rsidR="00A57183" w:rsidRDefault="00A57183" w:rsidP="00A57183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4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57183" w:rsidRDefault="00A57183" w:rsidP="00A57183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ВБ6.5</w:t>
            </w:r>
          </w:p>
        </w:tc>
        <w:tc>
          <w:tcPr>
            <w:tcW w:w="4961" w:type="dxa"/>
          </w:tcPr>
          <w:p w:rsidR="00A57183" w:rsidRDefault="00A57183" w:rsidP="00A57183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5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57183" w:rsidRDefault="00A57183" w:rsidP="00A57183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57183" w:rsidTr="00D77B5C">
        <w:tc>
          <w:tcPr>
            <w:tcW w:w="1101" w:type="dxa"/>
          </w:tcPr>
          <w:p w:rsidR="00A57183" w:rsidRPr="000C09DE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ВБ6.6</w:t>
            </w:r>
          </w:p>
        </w:tc>
        <w:tc>
          <w:tcPr>
            <w:tcW w:w="4961" w:type="dxa"/>
          </w:tcPr>
          <w:p w:rsidR="00A57183" w:rsidRDefault="00A57183" w:rsidP="00A57183"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 дисципліна 6</w:t>
            </w:r>
            <w:r w:rsidRPr="00F634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A57183" w:rsidRDefault="00A57183" w:rsidP="00A57183">
            <w:pPr>
              <w:jc w:val="center"/>
            </w:pPr>
            <w:r w:rsidRPr="00CA7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50" w:type="dxa"/>
          </w:tcPr>
          <w:p w:rsidR="00A57183" w:rsidRDefault="00A57183" w:rsidP="00A571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D35DF" w:rsidTr="00531F16">
        <w:tc>
          <w:tcPr>
            <w:tcW w:w="6062" w:type="dxa"/>
            <w:gridSpan w:val="2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3934" w:type="dxa"/>
            <w:gridSpan w:val="2"/>
          </w:tcPr>
          <w:p w:rsidR="009D35DF" w:rsidRDefault="00A57183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D3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9D35DF" w:rsidTr="00531F16">
        <w:tc>
          <w:tcPr>
            <w:tcW w:w="6062" w:type="dxa"/>
            <w:gridSpan w:val="2"/>
          </w:tcPr>
          <w:p w:rsidR="009D35DF" w:rsidRPr="00A57183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71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Семестровий контроль </w:t>
            </w:r>
          </w:p>
        </w:tc>
        <w:tc>
          <w:tcPr>
            <w:tcW w:w="3934" w:type="dxa"/>
            <w:gridSpan w:val="2"/>
          </w:tcPr>
          <w:p w:rsidR="009D35DF" w:rsidRPr="00A57183" w:rsidRDefault="00A57183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718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</w:p>
        </w:tc>
      </w:tr>
      <w:tr w:rsidR="009D35DF" w:rsidTr="00531F16">
        <w:tc>
          <w:tcPr>
            <w:tcW w:w="6062" w:type="dxa"/>
            <w:gridSpan w:val="2"/>
          </w:tcPr>
          <w:p w:rsidR="009D35DF" w:rsidRDefault="009D35DF" w:rsidP="009D35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934" w:type="dxa"/>
            <w:gridSpan w:val="2"/>
          </w:tcPr>
          <w:p w:rsidR="009D35DF" w:rsidRDefault="009D35DF" w:rsidP="009D35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4D4F53" w:rsidRDefault="004D4F53" w:rsidP="000A4FC1">
      <w:pPr>
        <w:spacing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FC1" w:rsidRPr="004D4F53" w:rsidRDefault="000A4FC1" w:rsidP="000A4FC1">
      <w:pPr>
        <w:spacing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4F5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D4F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Форма атестації здобувачів вищої освіти</w:t>
      </w:r>
    </w:p>
    <w:p w:rsidR="00763480" w:rsidRDefault="000A4FC1" w:rsidP="004D4F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</w:t>
      </w:r>
      <w:r w:rsidR="00B8761B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 освітньої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182 «Технології легкої промисловості» проводиться у формі захисту кваліфікаційної роботи та завершується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встановленого державного зразка про присвоєння освітнього рівня «</w:t>
      </w:r>
      <w:r w:rsidR="004D4F53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молодший </w:t>
      </w:r>
      <w:r w:rsidR="004D4F53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63480">
        <w:rPr>
          <w:rFonts w:ascii="Times New Roman" w:hAnsi="Times New Roman" w:cs="Times New Roman"/>
          <w:sz w:val="28"/>
          <w:szCs w:val="28"/>
          <w:lang w:val="uk-UA"/>
        </w:rPr>
        <w:t xml:space="preserve">з кваліфікацією </w:t>
      </w:r>
      <w:r w:rsidR="00763480">
        <w:rPr>
          <w:rFonts w:ascii="Times New Roman" w:hAnsi="Times New Roman" w:cs="Times New Roman"/>
          <w:sz w:val="28"/>
          <w:szCs w:val="28"/>
          <w:lang w:val="uk-UA"/>
        </w:rPr>
        <w:t>«фаховий молодший бакалавр з технологій легкої промисловості»</w:t>
      </w:r>
      <w:r w:rsidR="00A5718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A4FC1" w:rsidRDefault="00B8761B" w:rsidP="004D4F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0A4FC1">
        <w:rPr>
          <w:rFonts w:ascii="Times New Roman" w:hAnsi="Times New Roman" w:cs="Times New Roman"/>
          <w:sz w:val="28"/>
          <w:szCs w:val="28"/>
          <w:lang w:val="uk-UA"/>
        </w:rPr>
        <w:t>здійснюється відкрито і публічно.</w:t>
      </w:r>
    </w:p>
    <w:p w:rsidR="00B927EA" w:rsidRPr="008C4AB7" w:rsidRDefault="00B927EA" w:rsidP="00717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927EA" w:rsidRPr="008C4AB7" w:rsidSect="00AC518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171BF" w:rsidRPr="00D54611" w:rsidRDefault="007171BF" w:rsidP="00D54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6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="00D54611" w:rsidRPr="00D54611">
        <w:rPr>
          <w:rFonts w:ascii="Times New Roman" w:hAnsi="Times New Roman" w:cs="Times New Roman"/>
          <w:b/>
          <w:sz w:val="28"/>
          <w:szCs w:val="28"/>
          <w:lang w:val="uk-UA"/>
        </w:rPr>
        <w:t>Матриця відповідності програмних компетентностей компонентам освітньої програми</w:t>
      </w:r>
      <w:r w:rsidR="00FB5F19" w:rsidRPr="00D5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спеціалізацій </w:t>
      </w:r>
      <w:r w:rsidR="00D54611" w:rsidRPr="00D54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D54611" w:rsidRPr="00D54611">
        <w:rPr>
          <w:rFonts w:ascii="Times New Roman" w:hAnsi="Times New Roman" w:cs="Times New Roman"/>
          <w:b/>
          <w:sz w:val="28"/>
          <w:szCs w:val="28"/>
          <w:lang w:val="uk-UA"/>
        </w:rPr>
        <w:t>Швейні вироби», «Трикотажні вироби», «Обслуговування виробництва</w:t>
      </w:r>
      <w:r w:rsidR="00D54611" w:rsidRPr="00D54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», «В</w:t>
      </w:r>
      <w:r w:rsidR="00D54611" w:rsidRPr="00D54611">
        <w:rPr>
          <w:rFonts w:ascii="Times New Roman" w:hAnsi="Times New Roman" w:cs="Times New Roman"/>
          <w:b/>
          <w:sz w:val="28"/>
          <w:szCs w:val="28"/>
          <w:lang w:val="uk-UA"/>
        </w:rPr>
        <w:t>зуттєві вироби», «Аксесуари»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8761B" w:rsidRPr="0004537F" w:rsidTr="00364FD5">
        <w:trPr>
          <w:cantSplit/>
          <w:trHeight w:val="761"/>
        </w:trPr>
        <w:tc>
          <w:tcPr>
            <w:tcW w:w="181" w:type="pct"/>
          </w:tcPr>
          <w:p w:rsidR="00B8761B" w:rsidRPr="002B4B64" w:rsidRDefault="00B8761B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ВБ1.3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ВБ1.4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ВБ1.5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ВБ1.6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ВБ1.7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ВБ1.8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ВБ1.9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ВБ2.1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ВБ2.2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ВБ2.6</w:t>
            </w:r>
          </w:p>
        </w:tc>
        <w:tc>
          <w:tcPr>
            <w:tcW w:w="127" w:type="pct"/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ВБ2.7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B8761B" w:rsidRPr="0004537F" w:rsidRDefault="00B8761B" w:rsidP="00B175A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ВБ2.8</w:t>
            </w:r>
          </w:p>
        </w:tc>
      </w:tr>
      <w:tr w:rsidR="00052AF6" w:rsidRPr="0004537F" w:rsidTr="00364FD5">
        <w:trPr>
          <w:cantSplit/>
          <w:trHeight w:val="275"/>
        </w:trPr>
        <w:tc>
          <w:tcPr>
            <w:tcW w:w="181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ІК1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052AF6" w:rsidRPr="0004537F" w:rsidRDefault="00052AF6" w:rsidP="00B175A8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052AF6" w:rsidRPr="0004537F" w:rsidTr="00364FD5">
        <w:tc>
          <w:tcPr>
            <w:tcW w:w="181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ЗК1</w:t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052AF6" w:rsidRPr="0004537F" w:rsidRDefault="00052AF6" w:rsidP="00B175A8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B175A8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52AF6" w:rsidRPr="0004537F" w:rsidTr="00364FD5">
        <w:tc>
          <w:tcPr>
            <w:tcW w:w="181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ЗК2</w:t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B175A8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B175A8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052AF6" w:rsidRPr="0004537F" w:rsidRDefault="00052AF6" w:rsidP="00052AF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052AF6" w:rsidRPr="0004537F" w:rsidRDefault="00052AF6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052AF6" w:rsidRPr="0004537F" w:rsidRDefault="00052AF6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052AF6" w:rsidRPr="0004537F" w:rsidRDefault="00052AF6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42098" w:rsidRPr="0004537F" w:rsidTr="00364FD5"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ЗК3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42098" w:rsidRPr="0004537F" w:rsidTr="00364FD5">
        <w:trPr>
          <w:trHeight w:val="314"/>
        </w:trPr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ЗК4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142098" w:rsidRPr="0004537F" w:rsidRDefault="00142098" w:rsidP="0014209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142098" w:rsidRPr="0004537F" w:rsidTr="00364FD5"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ЗК5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B175A8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B175A8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42098" w:rsidRPr="0004537F" w:rsidTr="00364FD5"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ЗК6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42098" w:rsidRPr="0004537F" w:rsidTr="00364FD5"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ЗК7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142098" w:rsidRPr="0004537F" w:rsidTr="00844C31">
        <w:tc>
          <w:tcPr>
            <w:tcW w:w="181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ЗК8</w:t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142098" w:rsidRPr="0004537F" w:rsidRDefault="00142098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142098" w:rsidRPr="0004537F" w:rsidRDefault="00142098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142098" w:rsidRPr="0004537F" w:rsidRDefault="00142098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844C31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844C31" w:rsidRPr="0004537F" w:rsidRDefault="00844C31" w:rsidP="00E86F1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44C31" w:rsidRPr="0004537F" w:rsidRDefault="00844C31" w:rsidP="00E86F1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44C31" w:rsidRPr="0004537F" w:rsidRDefault="00844C31" w:rsidP="00E86F1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СК2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844C31" w:rsidRPr="0004537F" w:rsidTr="00E86F16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СК3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44C31" w:rsidRPr="0004537F" w:rsidRDefault="00844C31" w:rsidP="00E86F1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44C31" w:rsidRPr="0004537F" w:rsidRDefault="00844C31" w:rsidP="00E86F1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+*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СК4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СК5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844C31" w:rsidRPr="0004537F" w:rsidRDefault="00844C31" w:rsidP="00D77B5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844C31" w:rsidRPr="0004537F" w:rsidRDefault="00844C31" w:rsidP="00364FD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844C31" w:rsidRPr="0004537F" w:rsidRDefault="00844C31" w:rsidP="00364FD5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+*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СК6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844C31" w:rsidRPr="0004537F" w:rsidRDefault="00844C31" w:rsidP="00D77B5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СК7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СК8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СК9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nil"/>
            </w:tcBorders>
          </w:tcPr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0E3AA8">
            <w:pPr>
              <w:ind w:right="-10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СК10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844C31" w:rsidRPr="0004537F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СК11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844C31" w:rsidRPr="0004537F" w:rsidRDefault="00844C31" w:rsidP="00D77B5C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</w:tr>
      <w:tr w:rsidR="00844C31" w:rsidTr="00364FD5">
        <w:tc>
          <w:tcPr>
            <w:tcW w:w="181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СК12</w:t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4537F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844C31" w:rsidRPr="0004537F" w:rsidRDefault="00844C31" w:rsidP="00D77B5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844C31" w:rsidRPr="0004537F" w:rsidRDefault="00844C31" w:rsidP="00D77B5C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844C31" w:rsidRPr="000E3AA8" w:rsidRDefault="00844C31" w:rsidP="00B175A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04537F" w:rsidRPr="0004537F" w:rsidRDefault="0004537F" w:rsidP="00045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+ - спеціалізації «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Швейні вироби», «Трикотажні вироби», «Обслуговування виробництва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»,</w:t>
      </w:r>
    </w:p>
    <w:p w:rsidR="007171BF" w:rsidRDefault="0004537F" w:rsidP="00045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Wingdings" w:char="F0FC"/>
      </w:r>
      <w:r w:rsidRPr="000453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 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спеціалізації «В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зуттєві вироби», «Аксесуари»,</w:t>
      </w:r>
    </w:p>
    <w:p w:rsidR="0004537F" w:rsidRPr="0004537F" w:rsidRDefault="0004537F" w:rsidP="0004537F">
      <w:pPr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+*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пеціалізація 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«Трикотажні вироби»</w:t>
      </w:r>
    </w:p>
    <w:p w:rsidR="00FB5F19" w:rsidRPr="00547CC8" w:rsidRDefault="00D54611" w:rsidP="00FB5F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</w:t>
      </w:r>
      <w:r w:rsidRPr="00547CC8">
        <w:rPr>
          <w:rFonts w:ascii="Times New Roman" w:hAnsi="Times New Roman" w:cs="Times New Roman"/>
          <w:b/>
          <w:sz w:val="28"/>
          <w:szCs w:val="28"/>
          <w:lang w:val="uk-UA"/>
        </w:rPr>
        <w:t>атриця відповідності програмних компе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тентностей компонентам освітньої </w:t>
      </w:r>
      <w:r w:rsidRPr="00547CC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спеціалізації «Технології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кутюрної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вишивки»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D35F2" w:rsidRPr="0004537F" w:rsidTr="00CF61C8">
        <w:trPr>
          <w:cantSplit/>
          <w:trHeight w:val="761"/>
        </w:trPr>
        <w:tc>
          <w:tcPr>
            <w:tcW w:w="181" w:type="pct"/>
          </w:tcPr>
          <w:p w:rsidR="00FB5F19" w:rsidRPr="002B4B64" w:rsidRDefault="00FB5F19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CD0058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CD0058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ВБ1.3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ВБ1.4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ВБ1.5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ВБ1.6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ВБ1.7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ВБ1.8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ВБ1.9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ВБ2.1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CD0058" w:rsidRDefault="00FB5F19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005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ВБ2.2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D54611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ВБ2.6</w:t>
            </w:r>
          </w:p>
        </w:tc>
        <w:tc>
          <w:tcPr>
            <w:tcW w:w="127" w:type="pct"/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ВБ2.7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FB5F19" w:rsidRPr="0004537F" w:rsidRDefault="00FB5F19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ВБ2.8</w:t>
            </w:r>
          </w:p>
        </w:tc>
      </w:tr>
      <w:tr w:rsidR="000D35F2" w:rsidRPr="0004537F" w:rsidTr="00CF61C8">
        <w:trPr>
          <w:cantSplit/>
          <w:trHeight w:val="275"/>
        </w:trPr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ІК1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D54611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CF61C8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ЗК1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CF61C8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ЗК2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CF61C8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ЗК3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CF61C8">
        <w:trPr>
          <w:trHeight w:val="314"/>
        </w:trPr>
        <w:tc>
          <w:tcPr>
            <w:tcW w:w="181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ЗК4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D54611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CF61C8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ЗК5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ЗК6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ЗК7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ЗК8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FB5F19" w:rsidRPr="00D54611" w:rsidRDefault="00D54611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D54611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СК2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CD0058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D54611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СК3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СК4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D54611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СК5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СК6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5F1C6A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5F1C6A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5F1C6A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СК7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5F1C6A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D54611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СК8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СК9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ind w:right="-10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СК10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0D35F2" w:rsidRPr="0004537F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СК11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CD0058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:rsidR="00FB5F19" w:rsidRPr="000D35F2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</w:tcPr>
          <w:p w:rsidR="00FB5F19" w:rsidRPr="00D54611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5461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</w:tc>
      </w:tr>
      <w:tr w:rsidR="000D35F2" w:rsidTr="000D35F2">
        <w:tc>
          <w:tcPr>
            <w:tcW w:w="181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СК12</w:t>
            </w: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CD0058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" w:type="pct"/>
          </w:tcPr>
          <w:p w:rsidR="00FB5F19" w:rsidRPr="00CD005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4537F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FB5F19" w:rsidRPr="000D35F2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FB5F19" w:rsidRPr="000D35F2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FB5F19" w:rsidRPr="000D35F2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FB5F19" w:rsidRPr="000D35F2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:rsidR="00FB5F19" w:rsidRPr="0004537F" w:rsidRDefault="00FB5F19" w:rsidP="000D35F2">
            <w:pPr>
              <w:spacing w:before="40" w:after="40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+</w:t>
            </w:r>
          </w:p>
          <w:p w:rsidR="00FB5F19" w:rsidRPr="000D35F2" w:rsidRDefault="00FB5F19" w:rsidP="000D35F2">
            <w:pPr>
              <w:spacing w:before="40" w:after="40"/>
              <w:ind w:right="-2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CD0058" w:rsidRDefault="00CD0058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  <w:r w:rsidRPr="00CD0058"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  <w:t>+</w:t>
            </w: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D54611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" w:type="pct"/>
          </w:tcPr>
          <w:p w:rsidR="00FB5F19" w:rsidRPr="000E3AA8" w:rsidRDefault="00FB5F19" w:rsidP="000D35F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04537F" w:rsidRPr="0004537F" w:rsidRDefault="0004537F" w:rsidP="00045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4537F" w:rsidRDefault="0004537F" w:rsidP="000453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4611" w:rsidRDefault="00D54611" w:rsidP="000453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1BF" w:rsidRDefault="007171BF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1BF" w:rsidRDefault="007171BF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1BF" w:rsidRDefault="007171BF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 </w:t>
      </w:r>
      <w:r w:rsidR="00D54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</w:t>
      </w:r>
      <w:r w:rsidR="00D54611" w:rsidRPr="008162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атриця забезпечення програмних результатів </w:t>
      </w:r>
      <w:r w:rsidR="00E86F16" w:rsidRPr="00D5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спеціалізацій </w:t>
      </w:r>
      <w:r w:rsidR="00E86F16" w:rsidRPr="00D54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E86F16" w:rsidRPr="00D54611">
        <w:rPr>
          <w:rFonts w:ascii="Times New Roman" w:hAnsi="Times New Roman" w:cs="Times New Roman"/>
          <w:b/>
          <w:sz w:val="28"/>
          <w:szCs w:val="28"/>
          <w:lang w:val="uk-UA"/>
        </w:rPr>
        <w:t>Швейні вироби», «Трикотажні вироби», «Обслуговування виробництва</w:t>
      </w:r>
      <w:r w:rsidR="00E86F16" w:rsidRPr="00D54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», «В</w:t>
      </w:r>
      <w:r w:rsidR="00E86F16" w:rsidRPr="00D54611">
        <w:rPr>
          <w:rFonts w:ascii="Times New Roman" w:hAnsi="Times New Roman" w:cs="Times New Roman"/>
          <w:b/>
          <w:sz w:val="28"/>
          <w:szCs w:val="28"/>
          <w:lang w:val="uk-UA"/>
        </w:rPr>
        <w:t>зуттєві вироби», «Аксесуари»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B4B64" w:rsidRPr="008D0106" w:rsidTr="009D60B1">
        <w:trPr>
          <w:cantSplit/>
          <w:trHeight w:val="1134"/>
        </w:trPr>
        <w:tc>
          <w:tcPr>
            <w:tcW w:w="179" w:type="pct"/>
          </w:tcPr>
          <w:p w:rsidR="002B4B64" w:rsidRPr="002B4B64" w:rsidRDefault="002B4B64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27" w:type="pct"/>
            <w:textDirection w:val="btLr"/>
          </w:tcPr>
          <w:p w:rsidR="002B4B64" w:rsidRPr="009D60B1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FF03BE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ВБ1.1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ВБ1.2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2B4B64" w:rsidRPr="00B8761B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ВБ1.4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ВБ1.5</w:t>
            </w:r>
          </w:p>
        </w:tc>
        <w:tc>
          <w:tcPr>
            <w:tcW w:w="127" w:type="pct"/>
            <w:textDirection w:val="btLr"/>
          </w:tcPr>
          <w:p w:rsidR="002B4B64" w:rsidRPr="00C837DF" w:rsidRDefault="002B4B64" w:rsidP="008E78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837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ВБ1.6</w:t>
            </w:r>
          </w:p>
        </w:tc>
        <w:tc>
          <w:tcPr>
            <w:tcW w:w="127" w:type="pct"/>
            <w:textDirection w:val="btLr"/>
          </w:tcPr>
          <w:p w:rsidR="002B4B64" w:rsidRPr="00C837DF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C837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ВБ1.7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ВБ1.8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ВБ1.9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2.</w:t>
            </w: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7" w:type="pct"/>
            <w:textDirection w:val="btLr"/>
          </w:tcPr>
          <w:p w:rsidR="002B4B64" w:rsidRPr="00B8761B" w:rsidRDefault="002B4B64" w:rsidP="008E78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2.</w:t>
            </w: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ВБ2.3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ВБ2.4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ВБ2.5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ВБ2.6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ВБ2.7</w:t>
            </w:r>
          </w:p>
        </w:tc>
        <w:tc>
          <w:tcPr>
            <w:tcW w:w="127" w:type="pct"/>
            <w:textDirection w:val="btLr"/>
          </w:tcPr>
          <w:p w:rsidR="002B4B64" w:rsidRPr="00602077" w:rsidRDefault="002B4B64" w:rsidP="008E78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ВБ2.8</w:t>
            </w:r>
          </w:p>
        </w:tc>
      </w:tr>
      <w:tr w:rsidR="009D60B1" w:rsidRPr="008D0106" w:rsidTr="009D60B1">
        <w:trPr>
          <w:cantSplit/>
          <w:trHeight w:val="285"/>
        </w:trPr>
        <w:tc>
          <w:tcPr>
            <w:tcW w:w="179" w:type="pct"/>
          </w:tcPr>
          <w:p w:rsidR="009D60B1" w:rsidRPr="002B4B64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</w:t>
            </w:r>
          </w:p>
        </w:tc>
        <w:tc>
          <w:tcPr>
            <w:tcW w:w="127" w:type="pct"/>
          </w:tcPr>
          <w:p w:rsidR="009D60B1" w:rsidRPr="00B175A8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0C09DE" w:rsidRDefault="009D60B1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334072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60B1" w:rsidTr="00C837DF">
        <w:tc>
          <w:tcPr>
            <w:tcW w:w="179" w:type="pct"/>
          </w:tcPr>
          <w:p w:rsidR="009D60B1" w:rsidRPr="002B4B64" w:rsidRDefault="009D60B1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РН2</w:t>
            </w: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9D60B1" w:rsidRPr="0004537F" w:rsidRDefault="009D60B1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9D60B1" w:rsidRPr="0004537F" w:rsidRDefault="009D60B1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Pr="000C09DE" w:rsidRDefault="009D60B1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P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9D60B1" w:rsidRDefault="009D60B1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0C09DE" w:rsidRDefault="00C837DF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C837DF" w:rsidRPr="00FF03BE" w:rsidRDefault="00C837DF" w:rsidP="00E86F16">
            <w:pPr>
              <w:ind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F03B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РН4</w:t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Pr="000C09DE" w:rsidRDefault="00C837DF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РН5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C837DF" w:rsidRPr="00FF03BE" w:rsidRDefault="00C837DF" w:rsidP="00E86F16">
            <w:pPr>
              <w:ind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F03B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РН6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0C09DE" w:rsidRDefault="00C837DF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Pr="00334072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РН7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0C09DE" w:rsidRDefault="00C837DF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Pr="00C837DF" w:rsidRDefault="00C837DF" w:rsidP="00C837DF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РН8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Pr="000C09DE" w:rsidRDefault="00C837DF" w:rsidP="008E7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C837DF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РН9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750904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РН10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C837DF" w:rsidRDefault="00C837DF" w:rsidP="00FF03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vAlign w:val="center"/>
          </w:tcPr>
          <w:p w:rsidR="00C837DF" w:rsidRPr="00FF03BE" w:rsidRDefault="00C837DF" w:rsidP="00FF03BE">
            <w:pPr>
              <w:ind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FF03B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FF03BE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РН11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FF03BE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РН12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</w:tr>
      <w:tr w:rsidR="00C837DF" w:rsidTr="00FF03BE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РН13</w:t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7DF" w:rsidTr="00FF03BE">
        <w:tc>
          <w:tcPr>
            <w:tcW w:w="179" w:type="pct"/>
          </w:tcPr>
          <w:p w:rsidR="00C837DF" w:rsidRPr="002B4B64" w:rsidRDefault="00C837DF" w:rsidP="008E78E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РН14</w:t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:rsidR="00C837DF" w:rsidRPr="0004537F" w:rsidRDefault="00C837DF" w:rsidP="00E86F16">
            <w:pPr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  <w:p w:rsidR="00C837DF" w:rsidRPr="0004537F" w:rsidRDefault="00C837DF" w:rsidP="00E86F16">
            <w:pPr>
              <w:ind w:right="-25"/>
              <w:jc w:val="right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04537F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sym w:font="Wingdings" w:char="F0FC"/>
            </w: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Pr="009D60B1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</w:tcPr>
          <w:p w:rsidR="00C837DF" w:rsidRDefault="00C837DF" w:rsidP="008E7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6F16" w:rsidRDefault="00E86F16" w:rsidP="00E86F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6F16" w:rsidRPr="0004537F" w:rsidRDefault="00E86F16" w:rsidP="00E86F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+ - спеціалізації «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Швейні вироби», «Трикотажні вироби», «Обслуговування виробництва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»,</w:t>
      </w:r>
    </w:p>
    <w:p w:rsidR="00E86F16" w:rsidRDefault="00E86F16" w:rsidP="00E86F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Wingdings" w:char="F0FC"/>
      </w:r>
      <w:r w:rsidRPr="000453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 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спеціалізації «В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зуттєві вироби», «Аксесуари»,</w:t>
      </w:r>
    </w:p>
    <w:p w:rsidR="00E86F16" w:rsidRPr="0004537F" w:rsidRDefault="00E86F16" w:rsidP="00E86F16">
      <w:pPr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+*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04537F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пеціалізація </w:t>
      </w:r>
      <w:r w:rsidRPr="0004537F">
        <w:rPr>
          <w:rFonts w:ascii="Times New Roman" w:hAnsi="Times New Roman" w:cs="Times New Roman"/>
          <w:sz w:val="24"/>
          <w:szCs w:val="24"/>
          <w:lang w:val="uk-UA"/>
        </w:rPr>
        <w:t>«Трикотажні вироби»</w:t>
      </w:r>
    </w:p>
    <w:p w:rsidR="002B4B64" w:rsidRDefault="002B4B64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F16" w:rsidRDefault="00E86F16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F16" w:rsidRDefault="00E86F16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F16" w:rsidRDefault="00E86F16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6F16" w:rsidRPr="00547CC8" w:rsidRDefault="00E86F16" w:rsidP="00E86F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</w:t>
      </w:r>
      <w:r w:rsidRPr="008162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атриця забезпечення програмних результатів </w:t>
      </w:r>
      <w:r w:rsidRPr="00D5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proofErr w:type="spellStart"/>
      <w:r w:rsidRPr="00D5461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ъ</w:t>
      </w:r>
      <w:proofErr w:type="spellEnd"/>
      <w:r w:rsidRPr="00D5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«Технології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кутюрної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вишивки»</w:t>
      </w:r>
    </w:p>
    <w:p w:rsidR="00E86F16" w:rsidRDefault="00E86F16" w:rsidP="00E86F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6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86F16" w:rsidRPr="008D0106" w:rsidTr="00617897">
        <w:trPr>
          <w:cantSplit/>
          <w:trHeight w:val="1134"/>
        </w:trPr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27" w:type="pct"/>
            <w:textDirection w:val="btLr"/>
          </w:tcPr>
          <w:p w:rsidR="00E86F16" w:rsidRPr="009D60B1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FF03BE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27" w:type="pct"/>
            <w:textDirection w:val="btLr"/>
          </w:tcPr>
          <w:p w:rsidR="00E86F16" w:rsidRPr="00E86F16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E86F16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27" w:type="pct"/>
            <w:textDirection w:val="btLr"/>
          </w:tcPr>
          <w:p w:rsidR="00E86F16" w:rsidRPr="0061789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1789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27" w:type="pct"/>
            <w:textDirection w:val="btLr"/>
          </w:tcPr>
          <w:p w:rsidR="00E86F16" w:rsidRPr="0061789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1789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0207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ВБ1.1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ВБ1.2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extDirection w:val="btLr"/>
          </w:tcPr>
          <w:p w:rsidR="00E86F16" w:rsidRPr="00B8761B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ВБ1.4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ВБ1.5</w:t>
            </w:r>
          </w:p>
        </w:tc>
        <w:tc>
          <w:tcPr>
            <w:tcW w:w="127" w:type="pct"/>
            <w:textDirection w:val="btLr"/>
          </w:tcPr>
          <w:p w:rsidR="00E86F16" w:rsidRPr="00C837DF" w:rsidRDefault="00E86F16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837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ВБ1.6</w:t>
            </w:r>
          </w:p>
        </w:tc>
        <w:tc>
          <w:tcPr>
            <w:tcW w:w="127" w:type="pct"/>
            <w:textDirection w:val="btLr"/>
          </w:tcPr>
          <w:p w:rsidR="00E86F16" w:rsidRPr="00C837DF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C837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ВБ1.7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ВБ1.8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ВБ1.9</w:t>
            </w:r>
          </w:p>
        </w:tc>
        <w:tc>
          <w:tcPr>
            <w:tcW w:w="127" w:type="pct"/>
            <w:textDirection w:val="btLr"/>
          </w:tcPr>
          <w:p w:rsidR="00E86F16" w:rsidRPr="00B8761B" w:rsidRDefault="00E86F16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2.</w:t>
            </w:r>
            <w:r w:rsidRPr="00B8761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7" w:type="pct"/>
            <w:textDirection w:val="btLr"/>
          </w:tcPr>
          <w:p w:rsidR="00E86F16" w:rsidRPr="00B52C63" w:rsidRDefault="00E86F16" w:rsidP="00E86F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ВБ2.2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ВБ2.3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ВБ2.4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ВБ2.5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ВБ2.6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ВБ2.7</w:t>
            </w:r>
          </w:p>
        </w:tc>
        <w:tc>
          <w:tcPr>
            <w:tcW w:w="127" w:type="pct"/>
            <w:textDirection w:val="btLr"/>
          </w:tcPr>
          <w:p w:rsidR="00E86F16" w:rsidRPr="00602077" w:rsidRDefault="00E86F16" w:rsidP="00E86F1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ВБ2.8</w:t>
            </w:r>
          </w:p>
        </w:tc>
      </w:tr>
      <w:tr w:rsidR="00E86F16" w:rsidRPr="008D0106" w:rsidTr="00B52C63">
        <w:trPr>
          <w:cantSplit/>
          <w:trHeight w:val="285"/>
        </w:trPr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РН2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РН3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617897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РН4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РН5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ind w:right="-113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РН6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РН7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РН8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617897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РН9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617897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РН10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ind w:right="-2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ind w:right="-2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РН11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ind w:right="-25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B52C63" w:rsidP="00B52C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РН12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РН13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uk-UA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16" w:rsidTr="00B52C63">
        <w:tc>
          <w:tcPr>
            <w:tcW w:w="179" w:type="pct"/>
          </w:tcPr>
          <w:p w:rsidR="00E86F16" w:rsidRPr="002B4B64" w:rsidRDefault="00E86F16" w:rsidP="00E86F1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РН14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tcBorders>
              <w:tr2bl w:val="nil"/>
            </w:tcBorders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 w:rsidRPr="00B52C63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" w:type="pct"/>
            <w:vAlign w:val="center"/>
          </w:tcPr>
          <w:p w:rsidR="00E86F16" w:rsidRPr="00B52C63" w:rsidRDefault="00E86F16" w:rsidP="00B52C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6F16" w:rsidRDefault="00E86F16" w:rsidP="007171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1BF" w:rsidRDefault="007171BF" w:rsidP="000A4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171BF" w:rsidSect="007171B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77115" w:rsidRPr="007643F4" w:rsidRDefault="00877115" w:rsidP="00877115">
      <w:pPr>
        <w:pStyle w:val="a3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2.2 </w:t>
      </w:r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Структурно-</w:t>
      </w:r>
      <w:proofErr w:type="spellStart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логічна</w:t>
      </w:r>
      <w:proofErr w:type="spellEnd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схема </w:t>
      </w:r>
      <w:proofErr w:type="spellStart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викладання</w:t>
      </w:r>
      <w:proofErr w:type="spellEnd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дисциплін</w:t>
      </w:r>
      <w:proofErr w:type="spellEnd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нормативної</w:t>
      </w:r>
      <w:proofErr w:type="spellEnd"/>
      <w:r w:rsidRPr="00191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>частини</w:t>
      </w:r>
      <w:proofErr w:type="spellEnd"/>
      <w:r w:rsidRPr="001918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ОПП</w:t>
      </w:r>
    </w:p>
    <w:p w:rsidR="00B0459E" w:rsidRPr="001B3B86" w:rsidRDefault="00877115" w:rsidP="00877115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7869647" cy="56483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06" t="3492" r="12556" b="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79" cy="56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59E" w:rsidRPr="001B3B86" w:rsidSect="001374A2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10" w:rsidRDefault="00756010" w:rsidP="009F0CA9">
      <w:pPr>
        <w:spacing w:after="0" w:line="240" w:lineRule="auto"/>
      </w:pPr>
      <w:r>
        <w:separator/>
      </w:r>
    </w:p>
  </w:endnote>
  <w:endnote w:type="continuationSeparator" w:id="0">
    <w:p w:rsidR="00756010" w:rsidRDefault="00756010" w:rsidP="009F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04366"/>
    </w:sdtPr>
    <w:sdtContent>
      <w:p w:rsidR="009D35DF" w:rsidRDefault="009D35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183" w:rsidRPr="00A57183">
          <w:rPr>
            <w:noProof/>
            <w:lang w:val="ru-RU"/>
          </w:rPr>
          <w:t>12</w:t>
        </w:r>
        <w:r>
          <w:rPr>
            <w:noProof/>
            <w:lang w:val="ru-RU"/>
          </w:rPr>
          <w:fldChar w:fldCharType="end"/>
        </w:r>
      </w:p>
    </w:sdtContent>
  </w:sdt>
  <w:p w:rsidR="009D35DF" w:rsidRDefault="009D35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10" w:rsidRDefault="00756010" w:rsidP="009F0CA9">
      <w:pPr>
        <w:spacing w:after="0" w:line="240" w:lineRule="auto"/>
      </w:pPr>
      <w:r>
        <w:separator/>
      </w:r>
    </w:p>
  </w:footnote>
  <w:footnote w:type="continuationSeparator" w:id="0">
    <w:p w:rsidR="00756010" w:rsidRDefault="00756010" w:rsidP="009F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DF" w:rsidRDefault="009D35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5B0"/>
    <w:multiLevelType w:val="hybridMultilevel"/>
    <w:tmpl w:val="112E744A"/>
    <w:lvl w:ilvl="0" w:tplc="0FB4E822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F06304"/>
    <w:multiLevelType w:val="hybridMultilevel"/>
    <w:tmpl w:val="9D1248A0"/>
    <w:lvl w:ilvl="0" w:tplc="B824CADE">
      <w:start w:val="1"/>
      <w:numFmt w:val="decimal"/>
      <w:lvlText w:val="%1."/>
      <w:lvlJc w:val="left"/>
      <w:pPr>
        <w:ind w:left="5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9" w:hanging="360"/>
      </w:pPr>
    </w:lvl>
    <w:lvl w:ilvl="2" w:tplc="0422001B" w:tentative="1">
      <w:start w:val="1"/>
      <w:numFmt w:val="lowerRoman"/>
      <w:lvlText w:val="%3."/>
      <w:lvlJc w:val="right"/>
      <w:pPr>
        <w:ind w:left="1949" w:hanging="180"/>
      </w:pPr>
    </w:lvl>
    <w:lvl w:ilvl="3" w:tplc="0422000F" w:tentative="1">
      <w:start w:val="1"/>
      <w:numFmt w:val="decimal"/>
      <w:lvlText w:val="%4."/>
      <w:lvlJc w:val="left"/>
      <w:pPr>
        <w:ind w:left="2669" w:hanging="360"/>
      </w:pPr>
    </w:lvl>
    <w:lvl w:ilvl="4" w:tplc="04220019" w:tentative="1">
      <w:start w:val="1"/>
      <w:numFmt w:val="lowerLetter"/>
      <w:lvlText w:val="%5."/>
      <w:lvlJc w:val="left"/>
      <w:pPr>
        <w:ind w:left="3389" w:hanging="360"/>
      </w:pPr>
    </w:lvl>
    <w:lvl w:ilvl="5" w:tplc="0422001B" w:tentative="1">
      <w:start w:val="1"/>
      <w:numFmt w:val="lowerRoman"/>
      <w:lvlText w:val="%6."/>
      <w:lvlJc w:val="right"/>
      <w:pPr>
        <w:ind w:left="4109" w:hanging="180"/>
      </w:pPr>
    </w:lvl>
    <w:lvl w:ilvl="6" w:tplc="0422000F" w:tentative="1">
      <w:start w:val="1"/>
      <w:numFmt w:val="decimal"/>
      <w:lvlText w:val="%7."/>
      <w:lvlJc w:val="left"/>
      <w:pPr>
        <w:ind w:left="4829" w:hanging="360"/>
      </w:pPr>
    </w:lvl>
    <w:lvl w:ilvl="7" w:tplc="04220019" w:tentative="1">
      <w:start w:val="1"/>
      <w:numFmt w:val="lowerLetter"/>
      <w:lvlText w:val="%8."/>
      <w:lvlJc w:val="left"/>
      <w:pPr>
        <w:ind w:left="5549" w:hanging="360"/>
      </w:pPr>
    </w:lvl>
    <w:lvl w:ilvl="8" w:tplc="0422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1C674DD1"/>
    <w:multiLevelType w:val="hybridMultilevel"/>
    <w:tmpl w:val="8794AD38"/>
    <w:lvl w:ilvl="0" w:tplc="DDB4C64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F62"/>
    <w:multiLevelType w:val="hybridMultilevel"/>
    <w:tmpl w:val="BF803D0C"/>
    <w:lvl w:ilvl="0" w:tplc="288A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3A2A71"/>
    <w:multiLevelType w:val="hybridMultilevel"/>
    <w:tmpl w:val="A7EA5366"/>
    <w:lvl w:ilvl="0" w:tplc="E8E08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4F84"/>
    <w:multiLevelType w:val="hybridMultilevel"/>
    <w:tmpl w:val="0E5AD090"/>
    <w:lvl w:ilvl="0" w:tplc="EFE01D7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4B087B"/>
    <w:multiLevelType w:val="hybridMultilevel"/>
    <w:tmpl w:val="E7F68460"/>
    <w:lvl w:ilvl="0" w:tplc="98907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A82"/>
    <w:multiLevelType w:val="hybridMultilevel"/>
    <w:tmpl w:val="23665D60"/>
    <w:lvl w:ilvl="0" w:tplc="97982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C46"/>
    <w:multiLevelType w:val="multilevel"/>
    <w:tmpl w:val="429CD0E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2EE582C"/>
    <w:multiLevelType w:val="hybridMultilevel"/>
    <w:tmpl w:val="AAC4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3B78"/>
    <w:multiLevelType w:val="hybridMultilevel"/>
    <w:tmpl w:val="AA24C812"/>
    <w:lvl w:ilvl="0" w:tplc="697AE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53DD"/>
    <w:multiLevelType w:val="hybridMultilevel"/>
    <w:tmpl w:val="04C8E0D0"/>
    <w:lvl w:ilvl="0" w:tplc="4C666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013BA"/>
    <w:multiLevelType w:val="multilevel"/>
    <w:tmpl w:val="5058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6A25CF3"/>
    <w:multiLevelType w:val="multilevel"/>
    <w:tmpl w:val="FB442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63324F1D"/>
    <w:multiLevelType w:val="multilevel"/>
    <w:tmpl w:val="A50E8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74081DF9"/>
    <w:multiLevelType w:val="hybridMultilevel"/>
    <w:tmpl w:val="8F344A52"/>
    <w:lvl w:ilvl="0" w:tplc="4832F6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6DC1"/>
    <w:multiLevelType w:val="hybridMultilevel"/>
    <w:tmpl w:val="4F0A8EEC"/>
    <w:lvl w:ilvl="0" w:tplc="9D14A6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45A02"/>
    <w:multiLevelType w:val="hybridMultilevel"/>
    <w:tmpl w:val="7BC0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7146"/>
    <w:multiLevelType w:val="hybridMultilevel"/>
    <w:tmpl w:val="AA527E70"/>
    <w:lvl w:ilvl="0" w:tplc="B0DEB88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5"/>
  </w:num>
  <w:num w:numId="13">
    <w:abstractNumId w:val="0"/>
  </w:num>
  <w:num w:numId="14">
    <w:abstractNumId w:val="16"/>
  </w:num>
  <w:num w:numId="15">
    <w:abstractNumId w:val="3"/>
  </w:num>
  <w:num w:numId="16">
    <w:abstractNumId w:val="9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2E"/>
    <w:rsid w:val="000226D4"/>
    <w:rsid w:val="0004537F"/>
    <w:rsid w:val="00052AF6"/>
    <w:rsid w:val="000A4FC1"/>
    <w:rsid w:val="000D35F2"/>
    <w:rsid w:val="000E3AA8"/>
    <w:rsid w:val="000F5623"/>
    <w:rsid w:val="000F6EF5"/>
    <w:rsid w:val="001374A2"/>
    <w:rsid w:val="00142098"/>
    <w:rsid w:val="00150C23"/>
    <w:rsid w:val="00151A3E"/>
    <w:rsid w:val="00184091"/>
    <w:rsid w:val="001B3B86"/>
    <w:rsid w:val="001C59E9"/>
    <w:rsid w:val="001D09B9"/>
    <w:rsid w:val="00232F3C"/>
    <w:rsid w:val="002454D3"/>
    <w:rsid w:val="00245714"/>
    <w:rsid w:val="0024634D"/>
    <w:rsid w:val="002524B9"/>
    <w:rsid w:val="002628D1"/>
    <w:rsid w:val="00291187"/>
    <w:rsid w:val="002B4B64"/>
    <w:rsid w:val="002B56CD"/>
    <w:rsid w:val="002E4361"/>
    <w:rsid w:val="002F446A"/>
    <w:rsid w:val="00301309"/>
    <w:rsid w:val="00364FD5"/>
    <w:rsid w:val="00381009"/>
    <w:rsid w:val="00387B08"/>
    <w:rsid w:val="003904F0"/>
    <w:rsid w:val="003A2DBA"/>
    <w:rsid w:val="003A72A0"/>
    <w:rsid w:val="003B66DA"/>
    <w:rsid w:val="003D622E"/>
    <w:rsid w:val="00417576"/>
    <w:rsid w:val="00421C38"/>
    <w:rsid w:val="00435002"/>
    <w:rsid w:val="00442BA6"/>
    <w:rsid w:val="0044594D"/>
    <w:rsid w:val="00481ADA"/>
    <w:rsid w:val="00484F92"/>
    <w:rsid w:val="004868F6"/>
    <w:rsid w:val="004967A3"/>
    <w:rsid w:val="004B0DBC"/>
    <w:rsid w:val="004B7EDE"/>
    <w:rsid w:val="004C2F24"/>
    <w:rsid w:val="004C389F"/>
    <w:rsid w:val="004D4F53"/>
    <w:rsid w:val="004F3C52"/>
    <w:rsid w:val="004F5292"/>
    <w:rsid w:val="005072DC"/>
    <w:rsid w:val="0052337E"/>
    <w:rsid w:val="00524551"/>
    <w:rsid w:val="00531F16"/>
    <w:rsid w:val="005F1C6A"/>
    <w:rsid w:val="00605AA2"/>
    <w:rsid w:val="00617897"/>
    <w:rsid w:val="00626AF4"/>
    <w:rsid w:val="00652312"/>
    <w:rsid w:val="006534EC"/>
    <w:rsid w:val="006C22D9"/>
    <w:rsid w:val="006F55BB"/>
    <w:rsid w:val="00705214"/>
    <w:rsid w:val="00710F00"/>
    <w:rsid w:val="007143DA"/>
    <w:rsid w:val="007171BF"/>
    <w:rsid w:val="00731A50"/>
    <w:rsid w:val="0073383E"/>
    <w:rsid w:val="00737C35"/>
    <w:rsid w:val="00750904"/>
    <w:rsid w:val="0075293A"/>
    <w:rsid w:val="00756010"/>
    <w:rsid w:val="00760487"/>
    <w:rsid w:val="00760AEC"/>
    <w:rsid w:val="00763480"/>
    <w:rsid w:val="007C175A"/>
    <w:rsid w:val="007C3821"/>
    <w:rsid w:val="007C683B"/>
    <w:rsid w:val="007E1702"/>
    <w:rsid w:val="007E3B99"/>
    <w:rsid w:val="007E786B"/>
    <w:rsid w:val="008345AC"/>
    <w:rsid w:val="00844C31"/>
    <w:rsid w:val="00845F41"/>
    <w:rsid w:val="008658E6"/>
    <w:rsid w:val="00877115"/>
    <w:rsid w:val="00882185"/>
    <w:rsid w:val="008B779C"/>
    <w:rsid w:val="008D0466"/>
    <w:rsid w:val="008E78EE"/>
    <w:rsid w:val="0090718D"/>
    <w:rsid w:val="009165EA"/>
    <w:rsid w:val="00944BFD"/>
    <w:rsid w:val="009721E1"/>
    <w:rsid w:val="009851A7"/>
    <w:rsid w:val="009B7327"/>
    <w:rsid w:val="009C4FAB"/>
    <w:rsid w:val="009D35DF"/>
    <w:rsid w:val="009D5A9A"/>
    <w:rsid w:val="009D60B1"/>
    <w:rsid w:val="009E79B7"/>
    <w:rsid w:val="009F0CA9"/>
    <w:rsid w:val="009F22FB"/>
    <w:rsid w:val="00A07977"/>
    <w:rsid w:val="00A57183"/>
    <w:rsid w:val="00A57A60"/>
    <w:rsid w:val="00A64661"/>
    <w:rsid w:val="00A65D23"/>
    <w:rsid w:val="00A660BA"/>
    <w:rsid w:val="00A7301B"/>
    <w:rsid w:val="00A80F35"/>
    <w:rsid w:val="00A86390"/>
    <w:rsid w:val="00AC518E"/>
    <w:rsid w:val="00AD17E4"/>
    <w:rsid w:val="00AD38E5"/>
    <w:rsid w:val="00AF4122"/>
    <w:rsid w:val="00B0459E"/>
    <w:rsid w:val="00B175A8"/>
    <w:rsid w:val="00B51BF2"/>
    <w:rsid w:val="00B52C63"/>
    <w:rsid w:val="00B624C3"/>
    <w:rsid w:val="00B762E1"/>
    <w:rsid w:val="00B830A4"/>
    <w:rsid w:val="00B8761B"/>
    <w:rsid w:val="00B927EA"/>
    <w:rsid w:val="00BB5D8D"/>
    <w:rsid w:val="00BE5429"/>
    <w:rsid w:val="00BF5BE0"/>
    <w:rsid w:val="00C14872"/>
    <w:rsid w:val="00C257D7"/>
    <w:rsid w:val="00C3460B"/>
    <w:rsid w:val="00C47126"/>
    <w:rsid w:val="00C55FDF"/>
    <w:rsid w:val="00C605F7"/>
    <w:rsid w:val="00C75CD0"/>
    <w:rsid w:val="00C76EA1"/>
    <w:rsid w:val="00C837DF"/>
    <w:rsid w:val="00CA3476"/>
    <w:rsid w:val="00CB3DA0"/>
    <w:rsid w:val="00CD0058"/>
    <w:rsid w:val="00CF61C8"/>
    <w:rsid w:val="00D06226"/>
    <w:rsid w:val="00D11201"/>
    <w:rsid w:val="00D24CE5"/>
    <w:rsid w:val="00D31A3B"/>
    <w:rsid w:val="00D54611"/>
    <w:rsid w:val="00D77B5C"/>
    <w:rsid w:val="00D84F23"/>
    <w:rsid w:val="00DC17EC"/>
    <w:rsid w:val="00DF5887"/>
    <w:rsid w:val="00E01186"/>
    <w:rsid w:val="00E31A63"/>
    <w:rsid w:val="00E40A3F"/>
    <w:rsid w:val="00E40B7F"/>
    <w:rsid w:val="00E82917"/>
    <w:rsid w:val="00E86F16"/>
    <w:rsid w:val="00E90F8F"/>
    <w:rsid w:val="00ED7992"/>
    <w:rsid w:val="00F171AE"/>
    <w:rsid w:val="00F37235"/>
    <w:rsid w:val="00F47406"/>
    <w:rsid w:val="00F518F7"/>
    <w:rsid w:val="00F71CBB"/>
    <w:rsid w:val="00F82C8E"/>
    <w:rsid w:val="00F866B1"/>
    <w:rsid w:val="00FB5F19"/>
    <w:rsid w:val="00FD4A75"/>
    <w:rsid w:val="00FF0063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4285"/>
  <w15:docId w15:val="{709C16F8-236E-47AB-B064-07CA1E1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26"/>
    <w:pPr>
      <w:ind w:left="720"/>
      <w:contextualSpacing/>
    </w:pPr>
  </w:style>
  <w:style w:type="table" w:styleId="a4">
    <w:name w:val="Table Grid"/>
    <w:basedOn w:val="a1"/>
    <w:uiPriority w:val="39"/>
    <w:rsid w:val="00C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47126"/>
  </w:style>
  <w:style w:type="character" w:customStyle="1" w:styleId="a5">
    <w:name w:val="Основной текст_"/>
    <w:basedOn w:val="a0"/>
    <w:link w:val="2"/>
    <w:rsid w:val="007171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171BF"/>
    <w:pPr>
      <w:widowControl w:val="0"/>
      <w:shd w:val="clear" w:color="auto" w:fill="FFFFFF"/>
      <w:spacing w:before="240" w:after="0" w:line="317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5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5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5"/>
    <w:rsid w:val="00717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A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A60"/>
  </w:style>
  <w:style w:type="paragraph" w:styleId="a9">
    <w:name w:val="footer"/>
    <w:basedOn w:val="a"/>
    <w:link w:val="aa"/>
    <w:uiPriority w:val="99"/>
    <w:unhideWhenUsed/>
    <w:rsid w:val="0041757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417576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1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576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4C2F24"/>
    <w:rPr>
      <w:i/>
      <w:iCs/>
    </w:rPr>
  </w:style>
  <w:style w:type="character" w:styleId="ae">
    <w:name w:val="Hyperlink"/>
    <w:basedOn w:val="a0"/>
    <w:uiPriority w:val="99"/>
    <w:unhideWhenUsed/>
    <w:rsid w:val="0029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kklp.kie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A5BA-6C9E-4FB7-B7DC-44E0450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4</cp:revision>
  <cp:lastPrinted>2022-05-04T08:58:00Z</cp:lastPrinted>
  <dcterms:created xsi:type="dcterms:W3CDTF">2023-11-14T14:03:00Z</dcterms:created>
  <dcterms:modified xsi:type="dcterms:W3CDTF">2023-11-14T15:13:00Z</dcterms:modified>
</cp:coreProperties>
</file>