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AA25" w14:textId="6142ED66" w:rsidR="00340A11" w:rsidRDefault="00C5296A" w:rsidP="00A94813">
      <w:pPr>
        <w:pStyle w:val="a3"/>
        <w:spacing w:before="67" w:line="242" w:lineRule="auto"/>
        <w:ind w:left="4536" w:right="-353" w:firstLine="3707"/>
        <w:jc w:val="right"/>
      </w:pPr>
      <w:r>
        <w:t xml:space="preserve">Додаток </w:t>
      </w:r>
      <w:r w:rsidR="004B09A9">
        <w:t>3</w:t>
      </w:r>
      <w:bookmarkStart w:id="0" w:name="_GoBack"/>
      <w:bookmarkEnd w:id="0"/>
      <w:r w:rsidR="007430AE">
        <w:t xml:space="preserve"> </w:t>
      </w:r>
    </w:p>
    <w:p w14:paraId="31351C58" w14:textId="29702777" w:rsidR="008C420E" w:rsidRDefault="00C5296A" w:rsidP="00340A11">
      <w:pPr>
        <w:pStyle w:val="a3"/>
        <w:spacing w:before="67" w:line="242" w:lineRule="auto"/>
        <w:ind w:left="4536" w:right="-353"/>
        <w:jc w:val="right"/>
      </w:pPr>
      <w:r>
        <w:t>до</w:t>
      </w:r>
      <w:r>
        <w:rPr>
          <w:spacing w:val="-3"/>
        </w:rPr>
        <w:t xml:space="preserve"> </w:t>
      </w:r>
      <w:r>
        <w:t>наказу</w:t>
      </w:r>
      <w:r w:rsidR="00340A11">
        <w:t xml:space="preserve"> </w:t>
      </w:r>
      <w:r>
        <w:t>КФКПН</w:t>
      </w:r>
      <w:r>
        <w:rPr>
          <w:spacing w:val="-2"/>
        </w:rPr>
        <w:t xml:space="preserve"> </w:t>
      </w:r>
      <w:r>
        <w:t>від</w:t>
      </w:r>
      <w:r>
        <w:rPr>
          <w:spacing w:val="-2"/>
        </w:rPr>
        <w:t xml:space="preserve"> </w:t>
      </w:r>
      <w:r w:rsidR="00057E73">
        <w:t>10</w:t>
      </w:r>
      <w:r w:rsidR="00340A11">
        <w:t>.0</w:t>
      </w:r>
      <w:r w:rsidR="00057E73">
        <w:t>5</w:t>
      </w:r>
      <w:r w:rsidR="007430AE">
        <w:t>.</w:t>
      </w:r>
      <w:r>
        <w:t>202</w:t>
      </w:r>
      <w:r w:rsidR="00057E73">
        <w:t>3</w:t>
      </w:r>
      <w:r>
        <w:t xml:space="preserve"> №</w:t>
      </w:r>
      <w:r>
        <w:rPr>
          <w:spacing w:val="-3"/>
        </w:rPr>
        <w:t xml:space="preserve"> </w:t>
      </w:r>
      <w:r w:rsidR="00057E73">
        <w:rPr>
          <w:spacing w:val="-3"/>
        </w:rPr>
        <w:t>38</w:t>
      </w:r>
    </w:p>
    <w:p w14:paraId="5D8D19B5" w14:textId="77777777" w:rsidR="008C420E" w:rsidRDefault="008C420E" w:rsidP="00A94813">
      <w:pPr>
        <w:pStyle w:val="a3"/>
        <w:ind w:left="0" w:right="-353"/>
        <w:jc w:val="right"/>
      </w:pPr>
    </w:p>
    <w:p w14:paraId="25080A53" w14:textId="7E56660A" w:rsidR="008C420E" w:rsidRDefault="00057E73" w:rsidP="00A94813">
      <w:pPr>
        <w:tabs>
          <w:tab w:val="left" w:pos="9498"/>
        </w:tabs>
        <w:ind w:right="-353"/>
        <w:jc w:val="center"/>
        <w:rPr>
          <w:b/>
          <w:sz w:val="28"/>
        </w:rPr>
      </w:pPr>
      <w:r w:rsidRPr="00057E73">
        <w:rPr>
          <w:b/>
          <w:sz w:val="28"/>
        </w:rPr>
        <w:t xml:space="preserve">Інструкція щодо підготовки, організації та захисту дипломних </w:t>
      </w:r>
      <w:proofErr w:type="spellStart"/>
      <w:r w:rsidRPr="00057E73">
        <w:rPr>
          <w:b/>
          <w:sz w:val="28"/>
        </w:rPr>
        <w:t>проєктів</w:t>
      </w:r>
      <w:proofErr w:type="spellEnd"/>
      <w:r w:rsidRPr="00057E73">
        <w:rPr>
          <w:b/>
          <w:sz w:val="28"/>
        </w:rPr>
        <w:t xml:space="preserve"> у дистанційній формі здобувачів освітньо-кваліфікаційного рівня молодшого спеціаліста (освітньо-професійного ступеня фахового молодшого бакалавра) спеціальності 022 Дизайн.</w:t>
      </w:r>
    </w:p>
    <w:p w14:paraId="4080C7BA" w14:textId="77777777" w:rsidR="008C420E" w:rsidRDefault="008C420E" w:rsidP="00A94813">
      <w:pPr>
        <w:pStyle w:val="a3"/>
        <w:tabs>
          <w:tab w:val="left" w:pos="9498"/>
        </w:tabs>
        <w:spacing w:before="8"/>
        <w:ind w:left="0" w:right="-353"/>
        <w:jc w:val="left"/>
        <w:rPr>
          <w:b/>
          <w:sz w:val="27"/>
        </w:rPr>
      </w:pPr>
    </w:p>
    <w:p w14:paraId="277AFF8A" w14:textId="77777777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ind w:right="-353" w:firstLine="0"/>
        <w:rPr>
          <w:sz w:val="28"/>
        </w:rPr>
      </w:pPr>
      <w:r>
        <w:rPr>
          <w:sz w:val="28"/>
        </w:rPr>
        <w:t>Керівники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консультацій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студентами-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дипломниками.</w:t>
      </w:r>
    </w:p>
    <w:p w14:paraId="34AA2A39" w14:textId="354DE023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ind w:right="-353" w:firstLine="0"/>
        <w:rPr>
          <w:sz w:val="28"/>
        </w:rPr>
      </w:pP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Пояснювальної</w:t>
      </w:r>
      <w:r w:rsidR="005472C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записки, Графічної та Художньої частини дипломного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. Надають їх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електронною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узгодження.</w:t>
      </w:r>
    </w:p>
    <w:p w14:paraId="66417AE9" w14:textId="6F2EEE33" w:rsidR="00B55B35" w:rsidRPr="0062645B" w:rsidRDefault="0059538D" w:rsidP="005472CF">
      <w:pPr>
        <w:pStyle w:val="a4"/>
        <w:numPr>
          <w:ilvl w:val="0"/>
          <w:numId w:val="1"/>
        </w:numPr>
        <w:tabs>
          <w:tab w:val="left" w:pos="386"/>
        </w:tabs>
        <w:ind w:right="-353" w:firstLine="40"/>
        <w:rPr>
          <w:sz w:val="28"/>
        </w:rPr>
      </w:pPr>
      <w:r w:rsidRPr="0062645B">
        <w:rPr>
          <w:sz w:val="28"/>
        </w:rPr>
        <w:t xml:space="preserve">Після </w:t>
      </w:r>
      <w:r w:rsidR="0062645B" w:rsidRPr="0062645B">
        <w:rPr>
          <w:sz w:val="28"/>
        </w:rPr>
        <w:t xml:space="preserve">узгодження, керівник дипломного </w:t>
      </w:r>
      <w:proofErr w:type="spellStart"/>
      <w:r w:rsidR="0062645B" w:rsidRPr="0062645B">
        <w:rPr>
          <w:sz w:val="28"/>
        </w:rPr>
        <w:t>проєкту</w:t>
      </w:r>
      <w:proofErr w:type="spellEnd"/>
      <w:r w:rsidR="0062645B" w:rsidRPr="0062645B">
        <w:rPr>
          <w:sz w:val="28"/>
        </w:rPr>
        <w:t xml:space="preserve"> подає </w:t>
      </w:r>
      <w:r w:rsidRPr="0062645B">
        <w:rPr>
          <w:sz w:val="28"/>
        </w:rPr>
        <w:t>текстов</w:t>
      </w:r>
      <w:r w:rsidR="0062645B" w:rsidRPr="0062645B">
        <w:rPr>
          <w:sz w:val="28"/>
        </w:rPr>
        <w:t>у</w:t>
      </w:r>
      <w:r w:rsidRPr="0062645B">
        <w:rPr>
          <w:sz w:val="28"/>
        </w:rPr>
        <w:t xml:space="preserve"> частин</w:t>
      </w:r>
      <w:r w:rsidR="0062645B" w:rsidRPr="0062645B">
        <w:rPr>
          <w:sz w:val="28"/>
        </w:rPr>
        <w:t>у</w:t>
      </w:r>
      <w:r w:rsidRPr="0062645B">
        <w:rPr>
          <w:sz w:val="28"/>
        </w:rPr>
        <w:t xml:space="preserve"> Пояснювальної записки </w:t>
      </w:r>
      <w:r w:rsidR="005472CF" w:rsidRPr="0062645B">
        <w:rPr>
          <w:sz w:val="28"/>
        </w:rPr>
        <w:t xml:space="preserve">на </w:t>
      </w:r>
      <w:r w:rsidRPr="0062645B">
        <w:rPr>
          <w:sz w:val="28"/>
        </w:rPr>
        <w:t>прове</w:t>
      </w:r>
      <w:r w:rsidR="005472CF" w:rsidRPr="0062645B">
        <w:rPr>
          <w:sz w:val="28"/>
        </w:rPr>
        <w:t>дення</w:t>
      </w:r>
      <w:r w:rsidRPr="0062645B">
        <w:rPr>
          <w:sz w:val="28"/>
        </w:rPr>
        <w:t xml:space="preserve"> автоматизован</w:t>
      </w:r>
      <w:r w:rsidR="005472CF" w:rsidRPr="0062645B">
        <w:rPr>
          <w:sz w:val="28"/>
        </w:rPr>
        <w:t>ої</w:t>
      </w:r>
      <w:r w:rsidRPr="0062645B">
        <w:rPr>
          <w:sz w:val="28"/>
        </w:rPr>
        <w:t xml:space="preserve"> перевірк</w:t>
      </w:r>
      <w:r w:rsidR="005472CF" w:rsidRPr="0062645B">
        <w:rPr>
          <w:sz w:val="28"/>
        </w:rPr>
        <w:t>и</w:t>
      </w:r>
      <w:r w:rsidRPr="0062645B">
        <w:rPr>
          <w:sz w:val="28"/>
        </w:rPr>
        <w:t xml:space="preserve"> на</w:t>
      </w:r>
      <w:r w:rsidR="006A6ED1">
        <w:rPr>
          <w:sz w:val="28"/>
        </w:rPr>
        <w:t xml:space="preserve"> академічний</w:t>
      </w:r>
      <w:r w:rsidRPr="0062645B">
        <w:rPr>
          <w:sz w:val="28"/>
        </w:rPr>
        <w:t xml:space="preserve"> плагіат дипломних </w:t>
      </w:r>
      <w:proofErr w:type="spellStart"/>
      <w:r w:rsidRPr="0062645B">
        <w:rPr>
          <w:sz w:val="28"/>
        </w:rPr>
        <w:t>проєктів</w:t>
      </w:r>
      <w:proofErr w:type="spellEnd"/>
      <w:r w:rsidRPr="0062645B">
        <w:rPr>
          <w:sz w:val="28"/>
        </w:rPr>
        <w:t xml:space="preserve">, </w:t>
      </w:r>
      <w:r w:rsidR="0062645B" w:rsidRPr="0062645B">
        <w:rPr>
          <w:sz w:val="28"/>
        </w:rPr>
        <w:t>у разі виникнення зауважень, робота повертається студенту для доопрацювання. Р</w:t>
      </w:r>
      <w:r w:rsidRPr="0062645B">
        <w:rPr>
          <w:sz w:val="28"/>
        </w:rPr>
        <w:t>езультати перевірки обговор</w:t>
      </w:r>
      <w:r w:rsidR="005472CF" w:rsidRPr="0062645B">
        <w:rPr>
          <w:sz w:val="28"/>
        </w:rPr>
        <w:t>юються</w:t>
      </w:r>
      <w:r w:rsidRPr="0062645B">
        <w:rPr>
          <w:sz w:val="28"/>
        </w:rPr>
        <w:t xml:space="preserve"> на засіданні циклової комісії, витяги з протоколів з узагальненими результатами перевірки переда</w:t>
      </w:r>
      <w:r w:rsidR="005472CF" w:rsidRPr="0062645B">
        <w:rPr>
          <w:sz w:val="28"/>
        </w:rPr>
        <w:t xml:space="preserve">ються </w:t>
      </w:r>
      <w:r w:rsidRPr="0062645B">
        <w:rPr>
          <w:sz w:val="28"/>
        </w:rPr>
        <w:t>до навчально-методичного відділу Коледжу.</w:t>
      </w:r>
    </w:p>
    <w:p w14:paraId="7F22A56B" w14:textId="36CE7284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ind w:right="-353" w:firstLine="0"/>
        <w:rPr>
          <w:sz w:val="28"/>
        </w:rPr>
      </w:pPr>
      <w:r>
        <w:rPr>
          <w:sz w:val="28"/>
        </w:rPr>
        <w:t xml:space="preserve">Пояснювальна записка, Графічна та Художня частини дипломного </w:t>
      </w:r>
      <w:proofErr w:type="spellStart"/>
      <w:r>
        <w:rPr>
          <w:sz w:val="28"/>
        </w:rPr>
        <w:t>проєкту</w:t>
      </w:r>
      <w:proofErr w:type="spellEnd"/>
      <w:r w:rsidR="00B55B3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електронному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3"/>
          <w:sz w:val="28"/>
        </w:rPr>
        <w:t xml:space="preserve"> </w:t>
      </w:r>
      <w:r>
        <w:rPr>
          <w:sz w:val="28"/>
        </w:rPr>
        <w:t>надається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рецензенту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рецензії.</w:t>
      </w:r>
    </w:p>
    <w:p w14:paraId="6F30FC78" w14:textId="0E0D1891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ind w:right="-353" w:firstLine="0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 w:rsidR="00396099">
        <w:rPr>
          <w:spacing w:val="1"/>
          <w:sz w:val="28"/>
        </w:rPr>
        <w:t>е</w:t>
      </w:r>
      <w:r>
        <w:rPr>
          <w:sz w:val="28"/>
        </w:rPr>
        <w:t>кзаменаційної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комісії</w:t>
      </w:r>
      <w:r w:rsidR="00DD75F4">
        <w:rPr>
          <w:sz w:val="28"/>
        </w:rPr>
        <w:t xml:space="preserve"> (далі - ЕК)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студенти</w:t>
      </w:r>
      <w:r>
        <w:rPr>
          <w:spacing w:val="1"/>
          <w:sz w:val="28"/>
        </w:rPr>
        <w:t xml:space="preserve"> </w:t>
      </w:r>
      <w:r>
        <w:rPr>
          <w:sz w:val="28"/>
        </w:rPr>
        <w:t>готують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презентацію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дипломного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, в якій в повному обсязі розкривають всі етапи та задачі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проєктування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дизайнерський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проєкт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(колекцію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моделей).</w:t>
      </w:r>
    </w:p>
    <w:p w14:paraId="45527883" w14:textId="77777777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spacing w:before="1"/>
        <w:ind w:right="-353" w:firstLine="0"/>
        <w:rPr>
          <w:sz w:val="28"/>
        </w:rPr>
      </w:pPr>
      <w:r>
        <w:rPr>
          <w:sz w:val="28"/>
        </w:rPr>
        <w:t xml:space="preserve">Захист дипломних </w:t>
      </w:r>
      <w:proofErr w:type="spellStart"/>
      <w:r>
        <w:rPr>
          <w:sz w:val="28"/>
        </w:rPr>
        <w:t>проєктів</w:t>
      </w:r>
      <w:proofErr w:type="spellEnd"/>
      <w:r>
        <w:rPr>
          <w:sz w:val="28"/>
        </w:rPr>
        <w:t xml:space="preserve"> проводиться дистанційно у режимі онлайн із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(Skype,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графіком роботи час, члени комісії, студент-дипломник, який захищається,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зв'язок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дипломного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>.</w:t>
      </w:r>
    </w:p>
    <w:p w14:paraId="07E6093E" w14:textId="77777777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spacing w:line="322" w:lineRule="exact"/>
        <w:ind w:left="385" w:right="-353"/>
        <w:rPr>
          <w:sz w:val="28"/>
        </w:rPr>
      </w:pPr>
      <w:r>
        <w:rPr>
          <w:sz w:val="28"/>
        </w:rPr>
        <w:t>Проводиться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ідентифікація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студента.</w:t>
      </w:r>
    </w:p>
    <w:p w14:paraId="1EFD4639" w14:textId="30891994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ind w:right="-353" w:firstLine="0"/>
        <w:rPr>
          <w:sz w:val="28"/>
        </w:rPr>
      </w:pPr>
      <w:r>
        <w:rPr>
          <w:sz w:val="28"/>
        </w:rPr>
        <w:t>Студент-дипломник виводить на екран моніторів презентацію дипломного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та виступає з доповіддю. За добу, всім членам ЕК, надсилається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електронний варіант Пояснювальної записки, Графічної та Художньої частин</w:t>
      </w:r>
      <w:r>
        <w:rPr>
          <w:spacing w:val="-67"/>
          <w:sz w:val="28"/>
        </w:rPr>
        <w:t xml:space="preserve"> </w:t>
      </w:r>
      <w:r>
        <w:rPr>
          <w:sz w:val="28"/>
        </w:rPr>
        <w:t>дипломного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члени</w:t>
      </w:r>
      <w:r>
        <w:rPr>
          <w:spacing w:val="1"/>
          <w:sz w:val="28"/>
        </w:rPr>
        <w:t xml:space="preserve"> </w:t>
      </w:r>
      <w:r>
        <w:rPr>
          <w:sz w:val="28"/>
        </w:rPr>
        <w:t>ЕК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-67"/>
          <w:sz w:val="28"/>
        </w:rPr>
        <w:t xml:space="preserve"> </w:t>
      </w:r>
      <w:r w:rsidR="000E6230">
        <w:rPr>
          <w:spacing w:val="-67"/>
          <w:sz w:val="28"/>
        </w:rPr>
        <w:t xml:space="preserve"> </w:t>
      </w:r>
      <w:r w:rsidR="00333C1D">
        <w:rPr>
          <w:spacing w:val="-67"/>
          <w:sz w:val="28"/>
        </w:rPr>
        <w:t xml:space="preserve"> </w:t>
      </w:r>
      <w:r>
        <w:rPr>
          <w:sz w:val="28"/>
        </w:rPr>
        <w:t>поставити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запитання студенту-дипломнику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онлайн.</w:t>
      </w:r>
    </w:p>
    <w:p w14:paraId="757BC31C" w14:textId="16A716EA" w:rsidR="008C420E" w:rsidRDefault="00C5296A" w:rsidP="00A94813">
      <w:pPr>
        <w:pStyle w:val="a4"/>
        <w:numPr>
          <w:ilvl w:val="0"/>
          <w:numId w:val="1"/>
        </w:numPr>
        <w:tabs>
          <w:tab w:val="left" w:pos="386"/>
        </w:tabs>
        <w:spacing w:before="1"/>
        <w:ind w:right="-353" w:firstLine="0"/>
        <w:rPr>
          <w:sz w:val="28"/>
        </w:rPr>
      </w:pPr>
      <w:r>
        <w:rPr>
          <w:sz w:val="28"/>
        </w:rPr>
        <w:t>Орієнтовний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студента-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дипломника 15-20 хвилин, з урахуванням часу на його доповідь, відповіді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поставлені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ЕК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присутності студента).</w:t>
      </w:r>
    </w:p>
    <w:p w14:paraId="5FE11C31" w14:textId="7FC0B7A4" w:rsidR="00B55B35" w:rsidRPr="00B55B35" w:rsidRDefault="00A70B07" w:rsidP="000E6230">
      <w:pPr>
        <w:pStyle w:val="a3"/>
        <w:tabs>
          <w:tab w:val="left" w:pos="5103"/>
        </w:tabs>
        <w:spacing w:before="7"/>
        <w:ind w:right="-311"/>
        <w:rPr>
          <w:b/>
          <w:sz w:val="27"/>
        </w:rPr>
      </w:pPr>
      <w:r>
        <w:t>10</w:t>
      </w:r>
      <w:r w:rsidR="00B55B35">
        <w:t>.</w:t>
      </w:r>
      <w:r w:rsidR="00C5296A">
        <w:t>Після</w:t>
      </w:r>
      <w:r w:rsidR="00C5296A">
        <w:rPr>
          <w:spacing w:val="1"/>
        </w:rPr>
        <w:t xml:space="preserve"> </w:t>
      </w:r>
      <w:r w:rsidR="00C5296A">
        <w:t>захисту</w:t>
      </w:r>
      <w:r w:rsidR="00C5296A">
        <w:rPr>
          <w:spacing w:val="1"/>
        </w:rPr>
        <w:t xml:space="preserve"> </w:t>
      </w:r>
      <w:r w:rsidR="00C5296A">
        <w:t>та</w:t>
      </w:r>
      <w:r w:rsidR="00C5296A">
        <w:rPr>
          <w:spacing w:val="1"/>
        </w:rPr>
        <w:t xml:space="preserve"> </w:t>
      </w:r>
      <w:r w:rsidR="00C5296A">
        <w:t>обговорення</w:t>
      </w:r>
      <w:r w:rsidR="00C5296A">
        <w:rPr>
          <w:spacing w:val="1"/>
        </w:rPr>
        <w:t xml:space="preserve"> </w:t>
      </w:r>
      <w:r w:rsidR="00C5296A">
        <w:t>дипломних</w:t>
      </w:r>
      <w:r w:rsidR="00C5296A">
        <w:rPr>
          <w:spacing w:val="1"/>
        </w:rPr>
        <w:t xml:space="preserve"> </w:t>
      </w:r>
      <w:proofErr w:type="spellStart"/>
      <w:r w:rsidR="00C5296A">
        <w:t>проєктів</w:t>
      </w:r>
      <w:proofErr w:type="spellEnd"/>
      <w:r w:rsidR="00C5296A">
        <w:rPr>
          <w:spacing w:val="1"/>
        </w:rPr>
        <w:t xml:space="preserve"> </w:t>
      </w:r>
      <w:r w:rsidR="00C5296A">
        <w:t>виноситься</w:t>
      </w:r>
      <w:r w:rsidR="00C5296A">
        <w:rPr>
          <w:spacing w:val="70"/>
        </w:rPr>
        <w:t xml:space="preserve"> </w:t>
      </w:r>
      <w:r w:rsidR="00C5296A">
        <w:t>рішення</w:t>
      </w:r>
      <w:r w:rsidR="00C5296A">
        <w:rPr>
          <w:spacing w:val="1"/>
        </w:rPr>
        <w:t xml:space="preserve"> </w:t>
      </w:r>
      <w:r w:rsidR="00C5296A">
        <w:t>ЕК</w:t>
      </w:r>
      <w:r w:rsidR="00C5296A">
        <w:rPr>
          <w:spacing w:val="1"/>
        </w:rPr>
        <w:t xml:space="preserve"> </w:t>
      </w:r>
      <w:r w:rsidR="00C5296A">
        <w:t>із</w:t>
      </w:r>
      <w:r w:rsidR="00C5296A">
        <w:rPr>
          <w:spacing w:val="1"/>
        </w:rPr>
        <w:t xml:space="preserve"> </w:t>
      </w:r>
      <w:r w:rsidR="00C5296A">
        <w:t>оцінюванням</w:t>
      </w:r>
      <w:r w:rsidR="00C5296A">
        <w:rPr>
          <w:spacing w:val="1"/>
        </w:rPr>
        <w:t xml:space="preserve"> </w:t>
      </w:r>
      <w:r w:rsidR="00C5296A">
        <w:t>дипломних</w:t>
      </w:r>
      <w:r w:rsidR="00C5296A">
        <w:rPr>
          <w:spacing w:val="1"/>
        </w:rPr>
        <w:t xml:space="preserve"> </w:t>
      </w:r>
      <w:proofErr w:type="spellStart"/>
      <w:r w:rsidR="00C5296A">
        <w:t>проєктів</w:t>
      </w:r>
      <w:proofErr w:type="spellEnd"/>
      <w:r w:rsidR="00C5296A">
        <w:t>,</w:t>
      </w:r>
      <w:r w:rsidR="00C5296A">
        <w:rPr>
          <w:spacing w:val="1"/>
        </w:rPr>
        <w:t xml:space="preserve"> </w:t>
      </w:r>
      <w:r w:rsidR="00C5296A">
        <w:t>фіксується</w:t>
      </w:r>
      <w:r w:rsidR="00C5296A">
        <w:rPr>
          <w:spacing w:val="1"/>
        </w:rPr>
        <w:t xml:space="preserve"> </w:t>
      </w:r>
      <w:r w:rsidR="00C5296A">
        <w:t>секретарем</w:t>
      </w:r>
      <w:r w:rsidR="00C5296A">
        <w:rPr>
          <w:spacing w:val="1"/>
        </w:rPr>
        <w:t xml:space="preserve"> </w:t>
      </w:r>
      <w:r w:rsidR="00C5296A">
        <w:t>ЕК</w:t>
      </w:r>
      <w:r w:rsidR="00C5296A">
        <w:rPr>
          <w:spacing w:val="1"/>
        </w:rPr>
        <w:t xml:space="preserve"> </w:t>
      </w:r>
      <w:r w:rsidR="00C5296A">
        <w:t>у</w:t>
      </w:r>
      <w:r w:rsidR="00C5296A">
        <w:rPr>
          <w:spacing w:val="1"/>
        </w:rPr>
        <w:t xml:space="preserve"> </w:t>
      </w:r>
      <w:r w:rsidR="00C5296A">
        <w:t>протоколи</w:t>
      </w:r>
      <w:r w:rsidR="00C5296A">
        <w:rPr>
          <w:spacing w:val="-2"/>
        </w:rPr>
        <w:t xml:space="preserve"> </w:t>
      </w:r>
      <w:r w:rsidR="00C5296A">
        <w:t>засідання.</w:t>
      </w:r>
      <w:r w:rsidR="00C5296A">
        <w:rPr>
          <w:spacing w:val="1"/>
        </w:rPr>
        <w:t xml:space="preserve"> </w:t>
      </w:r>
      <w:r w:rsidR="00C5296A">
        <w:t>Оцінки</w:t>
      </w:r>
      <w:r w:rsidR="00C5296A">
        <w:rPr>
          <w:spacing w:val="-3"/>
        </w:rPr>
        <w:t xml:space="preserve"> </w:t>
      </w:r>
      <w:r w:rsidR="00C5296A">
        <w:t>оголошуються</w:t>
      </w:r>
      <w:r w:rsidR="00C5296A">
        <w:rPr>
          <w:spacing w:val="-1"/>
        </w:rPr>
        <w:t xml:space="preserve"> </w:t>
      </w:r>
      <w:r w:rsidR="00C5296A">
        <w:t>студентам-дипломникам.</w:t>
      </w:r>
      <w:r w:rsidR="00B55B35" w:rsidRPr="00B55B35">
        <w:rPr>
          <w:b/>
          <w:sz w:val="27"/>
        </w:rPr>
        <w:t xml:space="preserve"> </w:t>
      </w:r>
    </w:p>
    <w:p w14:paraId="27F8F12D" w14:textId="149374B3" w:rsidR="008C420E" w:rsidRPr="00B55B35" w:rsidRDefault="008C420E" w:rsidP="0062645B">
      <w:pPr>
        <w:tabs>
          <w:tab w:val="left" w:pos="541"/>
          <w:tab w:val="left" w:pos="5103"/>
        </w:tabs>
        <w:ind w:right="-311"/>
        <w:jc w:val="both"/>
        <w:rPr>
          <w:sz w:val="28"/>
          <w:highlight w:val="yellow"/>
        </w:rPr>
      </w:pPr>
    </w:p>
    <w:sectPr w:rsidR="008C420E" w:rsidRPr="00B55B3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BF"/>
    <w:multiLevelType w:val="hybridMultilevel"/>
    <w:tmpl w:val="09D48874"/>
    <w:lvl w:ilvl="0" w:tplc="42669D80">
      <w:start w:val="1"/>
      <w:numFmt w:val="decimal"/>
      <w:lvlText w:val="%1."/>
      <w:lvlJc w:val="left"/>
      <w:pPr>
        <w:ind w:left="115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A3A8862">
      <w:numFmt w:val="bullet"/>
      <w:lvlText w:val="•"/>
      <w:lvlJc w:val="left"/>
      <w:pPr>
        <w:ind w:left="1122" w:hanging="426"/>
      </w:pPr>
      <w:rPr>
        <w:rFonts w:hint="default"/>
        <w:lang w:val="uk-UA" w:eastAsia="en-US" w:bidi="ar-SA"/>
      </w:rPr>
    </w:lvl>
    <w:lvl w:ilvl="2" w:tplc="7728BE6E">
      <w:numFmt w:val="bullet"/>
      <w:lvlText w:val="•"/>
      <w:lvlJc w:val="left"/>
      <w:pPr>
        <w:ind w:left="2125" w:hanging="426"/>
      </w:pPr>
      <w:rPr>
        <w:rFonts w:hint="default"/>
        <w:lang w:val="uk-UA" w:eastAsia="en-US" w:bidi="ar-SA"/>
      </w:rPr>
    </w:lvl>
    <w:lvl w:ilvl="3" w:tplc="14D20686">
      <w:numFmt w:val="bullet"/>
      <w:lvlText w:val="•"/>
      <w:lvlJc w:val="left"/>
      <w:pPr>
        <w:ind w:left="3127" w:hanging="426"/>
      </w:pPr>
      <w:rPr>
        <w:rFonts w:hint="default"/>
        <w:lang w:val="uk-UA" w:eastAsia="en-US" w:bidi="ar-SA"/>
      </w:rPr>
    </w:lvl>
    <w:lvl w:ilvl="4" w:tplc="ABFC8794">
      <w:numFmt w:val="bullet"/>
      <w:lvlText w:val="•"/>
      <w:lvlJc w:val="left"/>
      <w:pPr>
        <w:ind w:left="4130" w:hanging="426"/>
      </w:pPr>
      <w:rPr>
        <w:rFonts w:hint="default"/>
        <w:lang w:val="uk-UA" w:eastAsia="en-US" w:bidi="ar-SA"/>
      </w:rPr>
    </w:lvl>
    <w:lvl w:ilvl="5" w:tplc="B74A2B06">
      <w:numFmt w:val="bullet"/>
      <w:lvlText w:val="•"/>
      <w:lvlJc w:val="left"/>
      <w:pPr>
        <w:ind w:left="5133" w:hanging="426"/>
      </w:pPr>
      <w:rPr>
        <w:rFonts w:hint="default"/>
        <w:lang w:val="uk-UA" w:eastAsia="en-US" w:bidi="ar-SA"/>
      </w:rPr>
    </w:lvl>
    <w:lvl w:ilvl="6" w:tplc="F75E6C66">
      <w:numFmt w:val="bullet"/>
      <w:lvlText w:val="•"/>
      <w:lvlJc w:val="left"/>
      <w:pPr>
        <w:ind w:left="6135" w:hanging="426"/>
      </w:pPr>
      <w:rPr>
        <w:rFonts w:hint="default"/>
        <w:lang w:val="uk-UA" w:eastAsia="en-US" w:bidi="ar-SA"/>
      </w:rPr>
    </w:lvl>
    <w:lvl w:ilvl="7" w:tplc="FB02489A">
      <w:numFmt w:val="bullet"/>
      <w:lvlText w:val="•"/>
      <w:lvlJc w:val="left"/>
      <w:pPr>
        <w:ind w:left="7138" w:hanging="426"/>
      </w:pPr>
      <w:rPr>
        <w:rFonts w:hint="default"/>
        <w:lang w:val="uk-UA" w:eastAsia="en-US" w:bidi="ar-SA"/>
      </w:rPr>
    </w:lvl>
    <w:lvl w:ilvl="8" w:tplc="919A5A58">
      <w:numFmt w:val="bullet"/>
      <w:lvlText w:val="•"/>
      <w:lvlJc w:val="left"/>
      <w:pPr>
        <w:ind w:left="8141" w:hanging="426"/>
      </w:pPr>
      <w:rPr>
        <w:rFonts w:hint="default"/>
        <w:lang w:val="uk-UA" w:eastAsia="en-US" w:bidi="ar-SA"/>
      </w:rPr>
    </w:lvl>
  </w:abstractNum>
  <w:abstractNum w:abstractNumId="1" w15:restartNumberingAfterBreak="0">
    <w:nsid w:val="5D54173C"/>
    <w:multiLevelType w:val="hybridMultilevel"/>
    <w:tmpl w:val="F9AAA1D2"/>
    <w:lvl w:ilvl="0" w:tplc="82A8CB8A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3404A8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0D2CD152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CB7E605A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B5F6462C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86E438AE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D2ACA90C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9BF8F90A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9710C8DA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0E"/>
    <w:rsid w:val="00057E73"/>
    <w:rsid w:val="000E6230"/>
    <w:rsid w:val="002134DB"/>
    <w:rsid w:val="00237E3B"/>
    <w:rsid w:val="002F479B"/>
    <w:rsid w:val="00333C1D"/>
    <w:rsid w:val="00340A11"/>
    <w:rsid w:val="00396099"/>
    <w:rsid w:val="0048765E"/>
    <w:rsid w:val="004B09A9"/>
    <w:rsid w:val="005472CF"/>
    <w:rsid w:val="0059538D"/>
    <w:rsid w:val="0062645B"/>
    <w:rsid w:val="006A6ED1"/>
    <w:rsid w:val="007430AE"/>
    <w:rsid w:val="008C420E"/>
    <w:rsid w:val="00A70B07"/>
    <w:rsid w:val="00A94813"/>
    <w:rsid w:val="00B55B35"/>
    <w:rsid w:val="00C5296A"/>
    <w:rsid w:val="00C82625"/>
    <w:rsid w:val="00D310EA"/>
    <w:rsid w:val="00DD75F4"/>
    <w:rsid w:val="00E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2E90"/>
  <w15:docId w15:val="{FF5A2D82-5A6F-4E15-A550-588248B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Metod2</cp:lastModifiedBy>
  <cp:revision>7</cp:revision>
  <cp:lastPrinted>2022-05-10T10:00:00Z</cp:lastPrinted>
  <dcterms:created xsi:type="dcterms:W3CDTF">2023-05-26T07:49:00Z</dcterms:created>
  <dcterms:modified xsi:type="dcterms:W3CDTF">2023-05-30T10:53:00Z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